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E04A8A" w14:textId="77777777" w:rsidR="00B94A5B" w:rsidRDefault="00D022BF" w:rsidP="004167F5">
      <w:pPr>
        <w:pStyle w:val="Szvegtrzs"/>
        <w:spacing w:after="480" w:line="240" w:lineRule="auto"/>
        <w:jc w:val="center"/>
        <w:rPr>
          <w:b/>
          <w:bCs/>
        </w:rPr>
      </w:pPr>
      <w:r>
        <w:rPr>
          <w:b/>
          <w:bCs/>
        </w:rPr>
        <w:t>Jánoshalma Városi Önkormányzat Képviselő-testületének 14/2025. (VI. 27.) önkormányzati rendelete</w:t>
      </w:r>
    </w:p>
    <w:p w14:paraId="74987894" w14:textId="77777777" w:rsidR="00B94A5B" w:rsidRDefault="00D022BF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>a helyi szociális ellátásokról szóló 3/2022. (III.1.) önkormányzati rendelet módosításáról</w:t>
      </w:r>
    </w:p>
    <w:p w14:paraId="1856CDEA" w14:textId="77777777" w:rsidR="00B94A5B" w:rsidRDefault="00D022BF">
      <w:pPr>
        <w:pStyle w:val="Szvegtrzs"/>
        <w:spacing w:after="0" w:line="240" w:lineRule="auto"/>
        <w:jc w:val="both"/>
      </w:pPr>
      <w:r>
        <w:t>[1] Jánoshalma Városi Önkormányzat Képviselő-testülete a szociális igazgatásról és szociális ellátásokról szóló 1993. évi III. törvény 1. § (2) bekezdésében, 10. § (1) bekezdése, 25. § (3) bekezdés b) pontja, a 26. §- a, 32. § (1) bekezdés b) pontjában és (3) bekezdésében, 45. § (1) bekezdésében, 48. § (4) bekezdésében, 58/B. § (2) bekezdésében, 62. § (2) bekezdésében, 92. § (1)-(2) bekezdéseiben, 132. § (4) bekezdés d) és g) pontjaiban kapott felhatalmazás alapján,</w:t>
      </w:r>
    </w:p>
    <w:p w14:paraId="55263F22" w14:textId="77777777" w:rsidR="00B94A5B" w:rsidRDefault="00D022BF">
      <w:pPr>
        <w:pStyle w:val="Szvegtrzs"/>
        <w:spacing w:before="120" w:after="0" w:line="240" w:lineRule="auto"/>
        <w:jc w:val="both"/>
      </w:pPr>
      <w:r>
        <w:t>[2] az Alaptörvény 32. cikk (1) bekezdés a) pontjában</w:t>
      </w:r>
    </w:p>
    <w:p w14:paraId="3750CCE0" w14:textId="77777777" w:rsidR="00B94A5B" w:rsidRDefault="00D022BF">
      <w:pPr>
        <w:pStyle w:val="Szvegtrzs"/>
        <w:spacing w:before="120" w:after="0" w:line="240" w:lineRule="auto"/>
        <w:jc w:val="both"/>
      </w:pPr>
      <w:r>
        <w:t>[3] és a Magyarország helyi önkormányzatairól szóló 2011. évi CLXXXIX. törvény 13. § (1) bekezdés 8.a) pontjában meghatározott feladatkörében eljárva a következőket rendeli el:</w:t>
      </w:r>
    </w:p>
    <w:p w14:paraId="31D078D4" w14:textId="77777777" w:rsidR="00B94A5B" w:rsidRDefault="00D022BF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1. §</w:t>
      </w:r>
    </w:p>
    <w:p w14:paraId="25B8337C" w14:textId="77777777" w:rsidR="00B94A5B" w:rsidRDefault="00D022BF">
      <w:pPr>
        <w:pStyle w:val="Szvegtrzs"/>
        <w:spacing w:after="0" w:line="240" w:lineRule="auto"/>
        <w:jc w:val="both"/>
      </w:pPr>
      <w:r>
        <w:t>A helyi szociális ellátásokról szóló 3/2022. (III. 1.) önkormányzati rendelet 8. § (2) bekezdés a) pontja helyébe a következő rendelkezés lép:</w:t>
      </w:r>
    </w:p>
    <w:p w14:paraId="269BE70D" w14:textId="77777777" w:rsidR="00B94A5B" w:rsidRDefault="00D022BF">
      <w:pPr>
        <w:pStyle w:val="Szvegtrzs"/>
        <w:spacing w:before="240" w:after="0" w:line="240" w:lineRule="auto"/>
        <w:jc w:val="both"/>
        <w:rPr>
          <w:i/>
          <w:iCs/>
        </w:rPr>
      </w:pPr>
      <w:r>
        <w:rPr>
          <w:i/>
          <w:iCs/>
        </w:rPr>
        <w:t>(A bentlakásos idősotthoni ellátott települési támogatásra jogosult abban az esetben, ha)</w:t>
      </w:r>
    </w:p>
    <w:p w14:paraId="45FBB0BE" w14:textId="77777777" w:rsidR="00B94A5B" w:rsidRDefault="00D022BF">
      <w:pPr>
        <w:pStyle w:val="Szvegtrzs"/>
        <w:spacing w:after="240" w:line="240" w:lineRule="auto"/>
        <w:ind w:left="580" w:hanging="560"/>
        <w:jc w:val="both"/>
      </w:pPr>
      <w:r>
        <w:t>„</w:t>
      </w:r>
      <w:r>
        <w:rPr>
          <w:i/>
          <w:iCs/>
        </w:rPr>
        <w:t>a)</w:t>
      </w:r>
      <w:r>
        <w:tab/>
        <w:t>a havi jövedelme nem haladja meg a szociális vetítési alap 560%-át,”</w:t>
      </w:r>
    </w:p>
    <w:p w14:paraId="63B84CC0" w14:textId="77777777" w:rsidR="00B94A5B" w:rsidRDefault="00D022BF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2. §</w:t>
      </w:r>
    </w:p>
    <w:p w14:paraId="306558E3" w14:textId="77777777" w:rsidR="00B94A5B" w:rsidRDefault="00D022BF">
      <w:pPr>
        <w:pStyle w:val="Szvegtrzs"/>
        <w:spacing w:after="0" w:line="240" w:lineRule="auto"/>
        <w:jc w:val="both"/>
      </w:pPr>
      <w:r>
        <w:t>A helyi szociális ellátásokról szóló 3/2022. (III. 1.) önkormányzati rendelet 9. § (1) bekezdése helyébe a következő rendelkezés lép:</w:t>
      </w:r>
    </w:p>
    <w:p w14:paraId="3B0FCEF6" w14:textId="77777777" w:rsidR="00B94A5B" w:rsidRDefault="00D022BF">
      <w:pPr>
        <w:pStyle w:val="Szvegtrzs"/>
        <w:spacing w:before="240" w:after="0" w:line="240" w:lineRule="auto"/>
        <w:jc w:val="both"/>
      </w:pPr>
      <w:r>
        <w:t>„(1) A képviselő-testület a létfenntartást veszélyeztető rendkívüli élethelyzetbe került, valamint az időszakosan vagy tartósan létfenntartási gonddal küzdő személyek részére rendkívüli települési támogatást nyújt</w:t>
      </w:r>
    </w:p>
    <w:p w14:paraId="68838CAE" w14:textId="77777777" w:rsidR="00B94A5B" w:rsidRDefault="00D022BF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a)</w:t>
      </w:r>
      <w:r>
        <w:tab/>
        <w:t>akinek a családjában az egy főre jutó havi jövedelem nem haladja meg a szociális vetítési alap 250%-át,</w:t>
      </w:r>
    </w:p>
    <w:p w14:paraId="19B8DCD5" w14:textId="77777777" w:rsidR="00B94A5B" w:rsidRDefault="00D022BF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b)</w:t>
      </w:r>
      <w:r>
        <w:tab/>
        <w:t>aki egyedülélő és jövedelme a szociális vetítési alap 300%-át nem haladja meg, vagyona nincs és</w:t>
      </w:r>
    </w:p>
    <w:p w14:paraId="63FCA740" w14:textId="77777777" w:rsidR="00B94A5B" w:rsidRDefault="00D022BF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c)</w:t>
      </w:r>
      <w:r>
        <w:tab/>
        <w:t>akik önmaguk, illetve családjuk létfenntartásáról más módon nem tudnak gondoskodni vagy alkalmanként jelentkező, nem várt többletkiadások</w:t>
      </w:r>
    </w:p>
    <w:p w14:paraId="6EA93437" w14:textId="77777777" w:rsidR="00B94A5B" w:rsidRDefault="00D022BF">
      <w:pPr>
        <w:pStyle w:val="Szvegtrzs"/>
        <w:spacing w:after="0" w:line="240" w:lineRule="auto"/>
        <w:ind w:left="980" w:hanging="400"/>
        <w:jc w:val="both"/>
      </w:pPr>
      <w:r>
        <w:rPr>
          <w:i/>
          <w:iCs/>
        </w:rPr>
        <w:t>ca)</w:t>
      </w:r>
      <w:r>
        <w:tab/>
        <w:t>betegség,</w:t>
      </w:r>
    </w:p>
    <w:p w14:paraId="6C450662" w14:textId="77777777" w:rsidR="00B94A5B" w:rsidRDefault="00D022BF">
      <w:pPr>
        <w:pStyle w:val="Szvegtrzs"/>
        <w:spacing w:after="0" w:line="240" w:lineRule="auto"/>
        <w:ind w:left="980" w:hanging="400"/>
        <w:jc w:val="both"/>
      </w:pPr>
      <w:r>
        <w:rPr>
          <w:i/>
          <w:iCs/>
        </w:rPr>
        <w:t>cb)</w:t>
      </w:r>
      <w:r>
        <w:tab/>
        <w:t>haláleset,</w:t>
      </w:r>
    </w:p>
    <w:p w14:paraId="2F12C6BA" w14:textId="77777777" w:rsidR="00B94A5B" w:rsidRDefault="00D022BF">
      <w:pPr>
        <w:pStyle w:val="Szvegtrzs"/>
        <w:spacing w:after="0" w:line="240" w:lineRule="auto"/>
        <w:ind w:left="980" w:hanging="400"/>
        <w:jc w:val="both"/>
      </w:pPr>
      <w:r>
        <w:rPr>
          <w:i/>
          <w:iCs/>
        </w:rPr>
        <w:t>cc)</w:t>
      </w:r>
      <w:r>
        <w:tab/>
        <w:t>elemi kár elhárításához,</w:t>
      </w:r>
    </w:p>
    <w:p w14:paraId="7E5EA169" w14:textId="77777777" w:rsidR="00B94A5B" w:rsidRDefault="00D022BF">
      <w:pPr>
        <w:pStyle w:val="Szvegtrzs"/>
        <w:spacing w:after="0" w:line="240" w:lineRule="auto"/>
        <w:ind w:left="980" w:hanging="400"/>
        <w:jc w:val="both"/>
      </w:pPr>
      <w:r>
        <w:rPr>
          <w:i/>
          <w:iCs/>
        </w:rPr>
        <w:t>cd)</w:t>
      </w:r>
      <w:r>
        <w:tab/>
        <w:t>egyedülálló, ellátatlan személy részére,</w:t>
      </w:r>
    </w:p>
    <w:p w14:paraId="0F63432A" w14:textId="77777777" w:rsidR="00B94A5B" w:rsidRDefault="00D022BF">
      <w:pPr>
        <w:pStyle w:val="Szvegtrzs"/>
        <w:spacing w:after="0" w:line="240" w:lineRule="auto"/>
        <w:ind w:left="980" w:hanging="400"/>
        <w:jc w:val="both"/>
      </w:pPr>
      <w:r>
        <w:rPr>
          <w:i/>
          <w:iCs/>
        </w:rPr>
        <w:t>ce)</w:t>
      </w:r>
      <w:r>
        <w:tab/>
        <w:t>egyéb, rendkívüli ok bekövetkezése esetén,</w:t>
      </w:r>
    </w:p>
    <w:p w14:paraId="6E146C36" w14:textId="77777777" w:rsidR="00B94A5B" w:rsidRDefault="00D022BF">
      <w:pPr>
        <w:pStyle w:val="Szvegtrzs"/>
        <w:spacing w:after="0" w:line="240" w:lineRule="auto"/>
        <w:ind w:left="980" w:hanging="400"/>
        <w:jc w:val="both"/>
      </w:pPr>
      <w:r>
        <w:rPr>
          <w:i/>
          <w:iCs/>
        </w:rPr>
        <w:t>cf)</w:t>
      </w:r>
      <w:r>
        <w:tab/>
        <w:t>nyugdíjazás esetén, az ellátatlanság idejére,</w:t>
      </w:r>
    </w:p>
    <w:p w14:paraId="2088382C" w14:textId="77777777" w:rsidR="00B94A5B" w:rsidRDefault="00D022BF">
      <w:pPr>
        <w:pStyle w:val="Szvegtrzs"/>
        <w:spacing w:after="0" w:line="240" w:lineRule="auto"/>
        <w:ind w:left="980" w:hanging="400"/>
        <w:jc w:val="both"/>
      </w:pPr>
      <w:r>
        <w:rPr>
          <w:i/>
          <w:iCs/>
        </w:rPr>
        <w:t>cg)</w:t>
      </w:r>
      <w:r>
        <w:tab/>
        <w:t>válsághelyzetben lévő várandós anya gyermekének megtartásához,</w:t>
      </w:r>
    </w:p>
    <w:p w14:paraId="24DFC0D6" w14:textId="77777777" w:rsidR="00B94A5B" w:rsidRDefault="00D022BF">
      <w:pPr>
        <w:pStyle w:val="Szvegtrzs"/>
        <w:spacing w:after="0" w:line="240" w:lineRule="auto"/>
        <w:ind w:left="980" w:hanging="400"/>
        <w:jc w:val="both"/>
      </w:pPr>
      <w:r>
        <w:rPr>
          <w:i/>
          <w:iCs/>
        </w:rPr>
        <w:t>ch)</w:t>
      </w:r>
      <w:r>
        <w:tab/>
        <w:t>iskoláztatáshoz,</w:t>
      </w:r>
    </w:p>
    <w:p w14:paraId="36F584D8" w14:textId="77777777" w:rsidR="00B94A5B" w:rsidRDefault="00D022BF">
      <w:pPr>
        <w:pStyle w:val="Szvegtrzs"/>
        <w:spacing w:after="0" w:line="240" w:lineRule="auto"/>
        <w:ind w:left="980" w:hanging="400"/>
        <w:jc w:val="both"/>
      </w:pPr>
      <w:r>
        <w:rPr>
          <w:i/>
          <w:iCs/>
        </w:rPr>
        <w:t>ci)</w:t>
      </w:r>
      <w:r>
        <w:tab/>
        <w:t>gyermek fogadásának előkészítéséhez,</w:t>
      </w:r>
    </w:p>
    <w:p w14:paraId="03F627AB" w14:textId="77777777" w:rsidR="00B94A5B" w:rsidRDefault="00D022BF">
      <w:pPr>
        <w:pStyle w:val="Szvegtrzs"/>
        <w:spacing w:after="0" w:line="240" w:lineRule="auto"/>
        <w:ind w:left="980" w:hanging="400"/>
        <w:jc w:val="both"/>
      </w:pPr>
      <w:r>
        <w:rPr>
          <w:i/>
          <w:iCs/>
        </w:rPr>
        <w:t>cj)</w:t>
      </w:r>
      <w:r>
        <w:tab/>
        <w:t>nevelésbe vett gyermek családjával való kapcsolattartásához,</w:t>
      </w:r>
    </w:p>
    <w:p w14:paraId="155C6C64" w14:textId="77777777" w:rsidR="00B94A5B" w:rsidRDefault="00D022BF">
      <w:pPr>
        <w:pStyle w:val="Szvegtrzs"/>
        <w:spacing w:after="0" w:line="240" w:lineRule="auto"/>
        <w:ind w:left="980" w:hanging="400"/>
        <w:jc w:val="both"/>
      </w:pPr>
      <w:r>
        <w:rPr>
          <w:i/>
          <w:iCs/>
        </w:rPr>
        <w:t>ck)</w:t>
      </w:r>
      <w:r>
        <w:tab/>
        <w:t>a gyermek családba való visszakerülésének elősegítéséhez kapcsolódó kiadások, vagy</w:t>
      </w:r>
    </w:p>
    <w:p w14:paraId="15B704AF" w14:textId="77777777" w:rsidR="00B94A5B" w:rsidRDefault="00D022BF">
      <w:pPr>
        <w:pStyle w:val="Szvegtrzs"/>
        <w:spacing w:after="0" w:line="240" w:lineRule="auto"/>
        <w:ind w:left="980" w:hanging="400"/>
        <w:jc w:val="both"/>
      </w:pPr>
      <w:r>
        <w:rPr>
          <w:i/>
          <w:iCs/>
        </w:rPr>
        <w:t>cl)</w:t>
      </w:r>
      <w:r>
        <w:tab/>
        <w:t>a gyermek hátrányos helyzete miatt</w:t>
      </w:r>
    </w:p>
    <w:p w14:paraId="293B6493" w14:textId="77777777" w:rsidR="00B94A5B" w:rsidRDefault="00D022BF">
      <w:pPr>
        <w:pStyle w:val="Szvegtrzs"/>
        <w:spacing w:after="240" w:line="240" w:lineRule="auto"/>
        <w:ind w:left="580"/>
        <w:jc w:val="both"/>
      </w:pPr>
      <w:r>
        <w:t>anyagi segítségre szorulnak.”</w:t>
      </w:r>
    </w:p>
    <w:p w14:paraId="668E1B50" w14:textId="77777777" w:rsidR="00B94A5B" w:rsidRDefault="00D022BF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lastRenderedPageBreak/>
        <w:t>3. §</w:t>
      </w:r>
    </w:p>
    <w:p w14:paraId="74BAC9F0" w14:textId="77777777" w:rsidR="00B94A5B" w:rsidRDefault="00D022BF">
      <w:pPr>
        <w:pStyle w:val="Szvegtrzs"/>
        <w:spacing w:after="0" w:line="240" w:lineRule="auto"/>
        <w:jc w:val="both"/>
      </w:pPr>
      <w:r>
        <w:t>A helyi szociális ellátásokról szóló 3/2022. (III. 1.) önkormányzati rendelet 11. § (2) bekezdése helyébe a következő rendelkezés lép:</w:t>
      </w:r>
    </w:p>
    <w:p w14:paraId="3CE20262" w14:textId="77777777" w:rsidR="00B94A5B" w:rsidRDefault="00D022BF">
      <w:pPr>
        <w:pStyle w:val="Szvegtrzs"/>
        <w:spacing w:before="240" w:after="0" w:line="240" w:lineRule="auto"/>
        <w:jc w:val="both"/>
      </w:pPr>
      <w:r>
        <w:t xml:space="preserve">„(2) Legfeljebb 24 havi részletfizetés engedélyezhető, ha a köztemetés költsége az eltemettetésre köteles személy családjának létfenntartását veszélyezteti és az eltemettetésre kötelezett személy </w:t>
      </w:r>
    </w:p>
    <w:p w14:paraId="45824FBB" w14:textId="77777777" w:rsidR="00B94A5B" w:rsidRDefault="00D022BF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a)</w:t>
      </w:r>
      <w:r>
        <w:tab/>
        <w:t>családjában az egy főre számított havi jövedelem nem haladja meg a szociális vetítési alap 250%-át,</w:t>
      </w:r>
    </w:p>
    <w:p w14:paraId="33398284" w14:textId="77777777" w:rsidR="00B94A5B" w:rsidRDefault="00D022BF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b)</w:t>
      </w:r>
      <w:r>
        <w:tab/>
        <w:t>egyedül élő esetén a szociális vetítési alap 300 %-át,</w:t>
      </w:r>
    </w:p>
    <w:p w14:paraId="4050C3AA" w14:textId="77777777" w:rsidR="00B94A5B" w:rsidRDefault="00D022BF">
      <w:pPr>
        <w:pStyle w:val="Szvegtrzs"/>
        <w:spacing w:after="240" w:line="240" w:lineRule="auto"/>
        <w:jc w:val="both"/>
      </w:pPr>
      <w:r>
        <w:t>és a kérelmező családja az Szt. 4. § (1) bekezdés b) pontja szerinti vagyonnal nem rendelkezik.”</w:t>
      </w:r>
    </w:p>
    <w:p w14:paraId="756F360F" w14:textId="77777777" w:rsidR="00B94A5B" w:rsidRDefault="00D022BF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4. §</w:t>
      </w:r>
    </w:p>
    <w:p w14:paraId="4679CD78" w14:textId="77777777" w:rsidR="00B94A5B" w:rsidRDefault="00D022BF">
      <w:pPr>
        <w:pStyle w:val="Szvegtrzs"/>
        <w:spacing w:after="0" w:line="240" w:lineRule="auto"/>
        <w:jc w:val="both"/>
      </w:pPr>
      <w:r>
        <w:t>(1) A helyi szociális ellátásokról szóló 3/2022. (III. 1.) önkormányzati rendelet 12. § (1) bekezdés a) pontja helyébe a következő rendelkezés lép:</w:t>
      </w:r>
    </w:p>
    <w:p w14:paraId="49CC3D59" w14:textId="77777777" w:rsidR="00B94A5B" w:rsidRDefault="00D022BF">
      <w:pPr>
        <w:pStyle w:val="Szvegtrzs"/>
        <w:spacing w:before="240" w:after="0" w:line="240" w:lineRule="auto"/>
        <w:jc w:val="both"/>
        <w:rPr>
          <w:i/>
          <w:iCs/>
        </w:rPr>
      </w:pPr>
      <w:r>
        <w:rPr>
          <w:i/>
          <w:iCs/>
        </w:rPr>
        <w:t>(Jánoshalmán a Városi Szociálpolitikai Kerekasztal tagjai:)</w:t>
      </w:r>
    </w:p>
    <w:p w14:paraId="3B5A677C" w14:textId="77777777" w:rsidR="00B94A5B" w:rsidRDefault="00D022BF">
      <w:pPr>
        <w:pStyle w:val="Szvegtrzs"/>
        <w:spacing w:after="240" w:line="240" w:lineRule="auto"/>
        <w:ind w:left="580" w:hanging="560"/>
        <w:jc w:val="both"/>
      </w:pPr>
      <w:r>
        <w:t>„</w:t>
      </w:r>
      <w:r>
        <w:rPr>
          <w:i/>
          <w:iCs/>
        </w:rPr>
        <w:t>a)</w:t>
      </w:r>
      <w:r>
        <w:tab/>
        <w:t>Jánoshalma Város alpolgármestere.”</w:t>
      </w:r>
    </w:p>
    <w:p w14:paraId="1640C5F5" w14:textId="77777777" w:rsidR="00B94A5B" w:rsidRDefault="00D022BF">
      <w:pPr>
        <w:pStyle w:val="Szvegtrzs"/>
        <w:spacing w:before="240" w:after="0" w:line="240" w:lineRule="auto"/>
        <w:jc w:val="both"/>
      </w:pPr>
      <w:r>
        <w:t>(2) A helyi szociális ellátásokról szóló 3/2022. (III. 1.) önkormányzati rendelet 12. § (2) bekezdése helyébe a következő rendelkezés lép:</w:t>
      </w:r>
    </w:p>
    <w:p w14:paraId="4DF70D89" w14:textId="77777777" w:rsidR="00B94A5B" w:rsidRDefault="00D022BF">
      <w:pPr>
        <w:pStyle w:val="Szvegtrzs"/>
        <w:spacing w:before="240" w:after="240" w:line="240" w:lineRule="auto"/>
        <w:jc w:val="both"/>
      </w:pPr>
      <w:r>
        <w:t>„(2) Jánoshalmán a Városi Szociálpolitikai Kerekasztal Elnöke, Jánoshalma Város alpolgármestere.”</w:t>
      </w:r>
    </w:p>
    <w:p w14:paraId="19CF3031" w14:textId="77777777" w:rsidR="00B94A5B" w:rsidRDefault="00D022BF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5. §</w:t>
      </w:r>
    </w:p>
    <w:p w14:paraId="3C787F19" w14:textId="77777777" w:rsidR="00B94A5B" w:rsidRDefault="00D022BF">
      <w:pPr>
        <w:pStyle w:val="Szvegtrzs"/>
        <w:spacing w:after="0" w:line="240" w:lineRule="auto"/>
        <w:jc w:val="both"/>
      </w:pPr>
      <w:r>
        <w:t>A helyi szociális ellátásokról szóló 3/2022. (III. 1.) önkormányzati rendelet 18. és 19. §-a helyébe a következő rendelkezések lépnek:</w:t>
      </w:r>
    </w:p>
    <w:p w14:paraId="75B0BDDE" w14:textId="77777777" w:rsidR="00B94A5B" w:rsidRDefault="00D022BF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„18. §</w:t>
      </w:r>
    </w:p>
    <w:p w14:paraId="1870DB0C" w14:textId="77777777" w:rsidR="00B94A5B" w:rsidRDefault="00D022BF">
      <w:pPr>
        <w:pStyle w:val="Szvegtrzs"/>
        <w:spacing w:after="0" w:line="240" w:lineRule="auto"/>
        <w:jc w:val="both"/>
      </w:pPr>
      <w:r>
        <w:t>(1) A személyes gondoskodást nyújtó szociális ellátásokért az Szt. 115/A. §-ban meghatározott ellátások kivételével térítési díjat kell fizetni.</w:t>
      </w:r>
    </w:p>
    <w:p w14:paraId="3C901654" w14:textId="77777777" w:rsidR="00B94A5B" w:rsidRDefault="00D022BF">
      <w:pPr>
        <w:pStyle w:val="Szvegtrzs"/>
        <w:spacing w:before="240" w:after="0" w:line="240" w:lineRule="auto"/>
        <w:jc w:val="both"/>
      </w:pPr>
      <w:r>
        <w:t>(2) Az Önkormányzat a Jánoshalma Szociális Alapellátás útján biztosított szolgáltatások szolgáltatási önköltségét szolgáltatásonként a 2. sz. mellékletben foglaltak szerint állapítja meg.</w:t>
      </w:r>
    </w:p>
    <w:p w14:paraId="7EB56C7A" w14:textId="77777777" w:rsidR="00B94A5B" w:rsidRDefault="00D022BF">
      <w:pPr>
        <w:pStyle w:val="Szvegtrzs"/>
        <w:spacing w:before="240" w:after="0" w:line="240" w:lineRule="auto"/>
        <w:jc w:val="both"/>
      </w:pPr>
      <w:r>
        <w:t>(3) Az ellátási szerződés útján biztosított szolgáltatások önköltségét és intézményi térítési díját az ellátást biztosító fenntartó állapítja meg.</w:t>
      </w:r>
    </w:p>
    <w:p w14:paraId="110F8DF7" w14:textId="77777777" w:rsidR="00B94A5B" w:rsidRDefault="00D022BF">
      <w:pPr>
        <w:pStyle w:val="Szvegtrzs"/>
        <w:spacing w:before="240" w:after="0" w:line="240" w:lineRule="auto"/>
        <w:jc w:val="both"/>
      </w:pPr>
      <w:r>
        <w:t>(4) A személyi térítési díjat az Szt. 114. § (2) bekezdésében meghatározott személyek kötelesek megfizetni.</w:t>
      </w:r>
    </w:p>
    <w:p w14:paraId="1CC60A22" w14:textId="77777777" w:rsidR="00B94A5B" w:rsidRDefault="00D022BF">
      <w:pPr>
        <w:pStyle w:val="Szvegtrzs"/>
        <w:spacing w:before="240" w:after="0" w:line="240" w:lineRule="auto"/>
        <w:jc w:val="both"/>
      </w:pPr>
      <w:r>
        <w:t>(5) Ha a (4) bekezdésben meghatározott személy az intézményvezető a fenntartó által megállapított személyi térítési díj összegének csökkentését kéri, a személyi térítési díj összegéről az intézményvezető javaslatával ellátott kérelemre</w:t>
      </w:r>
    </w:p>
    <w:p w14:paraId="747F862D" w14:textId="77777777" w:rsidR="00B94A5B" w:rsidRDefault="00D022BF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a)</w:t>
      </w:r>
      <w:r>
        <w:tab/>
        <w:t>a polgármester határozattal dönt, ha</w:t>
      </w:r>
    </w:p>
    <w:p w14:paraId="5B4B65A8" w14:textId="77777777" w:rsidR="00B94A5B" w:rsidRDefault="00D022BF">
      <w:pPr>
        <w:pStyle w:val="Szvegtrzs"/>
        <w:spacing w:after="0" w:line="240" w:lineRule="auto"/>
        <w:ind w:left="980" w:hanging="400"/>
        <w:jc w:val="both"/>
      </w:pPr>
      <w:r>
        <w:rPr>
          <w:i/>
          <w:iCs/>
        </w:rPr>
        <w:t>aa)</w:t>
      </w:r>
      <w:r>
        <w:tab/>
        <w:t>az ellátást igénybe vevő jogosult havi jövedelme nem haladja meg a szociális vetítési alap összegét és</w:t>
      </w:r>
    </w:p>
    <w:p w14:paraId="7687BADD" w14:textId="77777777" w:rsidR="00B94A5B" w:rsidRDefault="00D022BF">
      <w:pPr>
        <w:pStyle w:val="Szvegtrzs"/>
        <w:spacing w:after="0" w:line="240" w:lineRule="auto"/>
        <w:ind w:left="980" w:hanging="400"/>
        <w:jc w:val="both"/>
      </w:pPr>
      <w:r>
        <w:rPr>
          <w:i/>
          <w:iCs/>
        </w:rPr>
        <w:t>ab)</w:t>
      </w:r>
      <w:r>
        <w:tab/>
        <w:t>az ellátást igénybe vevő jogosult nem rendelkezik az Szt. 4. § (1) bekezdés b) pontja szerinti vagyonnal és</w:t>
      </w:r>
    </w:p>
    <w:p w14:paraId="5018B283" w14:textId="77777777" w:rsidR="00B94A5B" w:rsidRDefault="00D022BF">
      <w:pPr>
        <w:pStyle w:val="Szvegtrzs"/>
        <w:spacing w:after="0" w:line="240" w:lineRule="auto"/>
        <w:ind w:left="980" w:hanging="400"/>
        <w:jc w:val="both"/>
      </w:pPr>
      <w:r>
        <w:rPr>
          <w:i/>
          <w:iCs/>
        </w:rPr>
        <w:lastRenderedPageBreak/>
        <w:t>ac)</w:t>
      </w:r>
      <w:r>
        <w:tab/>
        <w:t>nincs az Szt. 114. § (2) bekezdés c)-e) pontja szerint az ellátást igénybe vevő jogosult tartására köteles és képes személy.</w:t>
      </w:r>
    </w:p>
    <w:p w14:paraId="5E8519BD" w14:textId="77777777" w:rsidR="00B94A5B" w:rsidRDefault="00D022BF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b)</w:t>
      </w:r>
      <w:r>
        <w:tab/>
        <w:t>a Képviselő-testület határozattal dönt az a) pontban nem szabályozott egyéb esetben.</w:t>
      </w:r>
    </w:p>
    <w:p w14:paraId="333952CF" w14:textId="77777777" w:rsidR="00B94A5B" w:rsidRDefault="00D022BF">
      <w:pPr>
        <w:pStyle w:val="Szvegtrzs"/>
        <w:spacing w:before="240" w:after="0" w:line="240" w:lineRule="auto"/>
        <w:jc w:val="both"/>
      </w:pPr>
      <w:r>
        <w:t>(6) A személyi térítési díj összegének elengedéséről az intézményvezető javaslatával ellátott kérelemre a polgármester határozattal dönt.</w:t>
      </w:r>
    </w:p>
    <w:p w14:paraId="392A9F4C" w14:textId="77777777" w:rsidR="00B94A5B" w:rsidRDefault="00D022BF">
      <w:pPr>
        <w:pStyle w:val="Szvegtrzs"/>
        <w:spacing w:before="240" w:after="0" w:line="240" w:lineRule="auto"/>
        <w:jc w:val="both"/>
      </w:pPr>
      <w:r>
        <w:t>(7) Ingyenes ellátásban az Szt. 114. § (3) bekezdése szerinti esetben részesülhet az ellátott, ha nincs az Szt. 114. § (2) bekezdés c)-e) pontja szerint az ellátást igénybe vevő jogosult tartására köteles és képes személy.</w:t>
      </w:r>
    </w:p>
    <w:p w14:paraId="332E071E" w14:textId="77777777" w:rsidR="00B94A5B" w:rsidRDefault="00D022BF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19. §</w:t>
      </w:r>
    </w:p>
    <w:p w14:paraId="07D3E1F1" w14:textId="77777777" w:rsidR="00B94A5B" w:rsidRDefault="00D022BF">
      <w:pPr>
        <w:pStyle w:val="Szvegtrzs"/>
        <w:spacing w:after="240" w:line="240" w:lineRule="auto"/>
        <w:jc w:val="both"/>
      </w:pPr>
      <w:r>
        <w:t>A térítési díjat előre, a tárgyhónap 15. napjáig kell megfizetni”</w:t>
      </w:r>
    </w:p>
    <w:p w14:paraId="668F9E6F" w14:textId="77777777" w:rsidR="00B94A5B" w:rsidRDefault="00D022BF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6. §</w:t>
      </w:r>
    </w:p>
    <w:p w14:paraId="2EBDF7E5" w14:textId="77777777" w:rsidR="00B94A5B" w:rsidRDefault="00D022BF">
      <w:pPr>
        <w:pStyle w:val="Szvegtrzs"/>
        <w:spacing w:after="0" w:line="240" w:lineRule="auto"/>
        <w:jc w:val="both"/>
      </w:pPr>
      <w:r>
        <w:t>A helyi szociális ellátásokról szóló 3/2022. (III. 1.) önkormányzati rendelet 2. melléklete helyébe az 1. melléklet lép.</w:t>
      </w:r>
    </w:p>
    <w:p w14:paraId="48DBD16D" w14:textId="77777777" w:rsidR="00B94A5B" w:rsidRDefault="00D022BF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7. §</w:t>
      </w:r>
    </w:p>
    <w:p w14:paraId="33FE1625" w14:textId="77777777" w:rsidR="00B94A5B" w:rsidRDefault="00D022BF">
      <w:pPr>
        <w:pStyle w:val="Szvegtrzs"/>
        <w:spacing w:after="0" w:line="240" w:lineRule="auto"/>
        <w:jc w:val="both"/>
      </w:pPr>
      <w:r>
        <w:t>Hatályát veszti a helyi szociális ellátásokról szóló 3/2022. (III. 1.) önkormányzati rendelet 12. § (1) bekezdés g) pontja.</w:t>
      </w:r>
    </w:p>
    <w:p w14:paraId="35A45139" w14:textId="77777777" w:rsidR="00B94A5B" w:rsidRDefault="00D022BF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8. §</w:t>
      </w:r>
    </w:p>
    <w:p w14:paraId="7BCCD1FE" w14:textId="77777777" w:rsidR="00D022BF" w:rsidRDefault="00D022BF">
      <w:pPr>
        <w:pStyle w:val="Szvegtrzs"/>
        <w:spacing w:after="0" w:line="240" w:lineRule="auto"/>
        <w:jc w:val="both"/>
      </w:pPr>
      <w:r>
        <w:t>Ez a rendelet 2025. szeptember 1-jén lép hatályba.</w:t>
      </w:r>
    </w:p>
    <w:p w14:paraId="7BA0F8C0" w14:textId="77777777" w:rsidR="00D022BF" w:rsidRDefault="00D022BF">
      <w:pPr>
        <w:pStyle w:val="Szvegtrzs"/>
        <w:spacing w:after="0" w:line="240" w:lineRule="auto"/>
        <w:jc w:val="both"/>
      </w:pPr>
    </w:p>
    <w:tbl>
      <w:tblPr>
        <w:tblW w:w="9645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4821"/>
        <w:gridCol w:w="4824"/>
      </w:tblGrid>
      <w:tr w:rsidR="00D022BF" w14:paraId="5A22A214" w14:textId="77777777" w:rsidTr="00FE4BE8">
        <w:tc>
          <w:tcPr>
            <w:tcW w:w="4818" w:type="dxa"/>
            <w:hideMark/>
          </w:tcPr>
          <w:p w14:paraId="6973EB23" w14:textId="77777777" w:rsidR="00D022BF" w:rsidRDefault="00D022BF" w:rsidP="00FE4BE8">
            <w:pPr>
              <w:pStyle w:val="Szvegtrzs"/>
              <w:spacing w:before="600" w:after="0" w:line="24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Lengyel Endre</w:t>
            </w:r>
            <w:r>
              <w:rPr>
                <w:lang w:val="en-US"/>
              </w:rPr>
              <w:br/>
              <w:t>polgármester</w:t>
            </w:r>
          </w:p>
        </w:tc>
        <w:tc>
          <w:tcPr>
            <w:tcW w:w="4820" w:type="dxa"/>
            <w:hideMark/>
          </w:tcPr>
          <w:p w14:paraId="1F1094A1" w14:textId="77777777" w:rsidR="00D022BF" w:rsidRDefault="00D022BF" w:rsidP="00FE4BE8">
            <w:pPr>
              <w:pStyle w:val="Szvegtrzs"/>
              <w:spacing w:before="600" w:after="0" w:line="24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Dr. Rennerné dr. Radvánszki Anikó</w:t>
            </w:r>
            <w:r>
              <w:rPr>
                <w:lang w:val="en-US"/>
              </w:rPr>
              <w:br/>
              <w:t>jegyző</w:t>
            </w:r>
          </w:p>
        </w:tc>
      </w:tr>
    </w:tbl>
    <w:p w14:paraId="7DB0BEF1" w14:textId="77777777" w:rsidR="00D022BF" w:rsidRDefault="00D022BF" w:rsidP="00D022BF">
      <w:pPr>
        <w:pStyle w:val="Szvegtrzs"/>
        <w:spacing w:after="0" w:line="240" w:lineRule="auto"/>
        <w:jc w:val="both"/>
      </w:pPr>
    </w:p>
    <w:p w14:paraId="009A100D" w14:textId="77777777" w:rsidR="00D022BF" w:rsidRDefault="00D022BF" w:rsidP="00D022BF">
      <w:pPr>
        <w:spacing w:before="120"/>
      </w:pPr>
    </w:p>
    <w:p w14:paraId="316676CD" w14:textId="77777777" w:rsidR="00D022BF" w:rsidRDefault="00D022BF" w:rsidP="00D022BF">
      <w:pPr>
        <w:autoSpaceDE w:val="0"/>
        <w:jc w:val="both"/>
      </w:pPr>
      <w:r>
        <w:t>A rendelet a mai napon kihirdetésre került.</w:t>
      </w:r>
    </w:p>
    <w:p w14:paraId="42E8532A" w14:textId="77777777" w:rsidR="00D022BF" w:rsidRDefault="00D022BF" w:rsidP="00D022BF">
      <w:pPr>
        <w:autoSpaceDE w:val="0"/>
        <w:jc w:val="both"/>
      </w:pPr>
    </w:p>
    <w:p w14:paraId="65CB5C8B" w14:textId="77777777" w:rsidR="00D022BF" w:rsidRDefault="00D022BF" w:rsidP="00D022BF">
      <w:pPr>
        <w:autoSpaceDE w:val="0"/>
        <w:jc w:val="both"/>
      </w:pPr>
      <w:r>
        <w:t>Jánoshalma, 2025. június 27.</w:t>
      </w:r>
    </w:p>
    <w:p w14:paraId="45AA2067" w14:textId="77777777" w:rsidR="00D022BF" w:rsidRDefault="00D022BF" w:rsidP="00D022BF">
      <w:pPr>
        <w:autoSpaceDE w:val="0"/>
        <w:spacing w:before="240"/>
        <w:jc w:val="both"/>
      </w:pPr>
    </w:p>
    <w:p w14:paraId="2AA9FC71" w14:textId="77777777" w:rsidR="00D022BF" w:rsidRDefault="00D022BF" w:rsidP="00D022BF">
      <w:pPr>
        <w:autoSpaceDE w:val="0"/>
        <w:jc w:val="both"/>
      </w:pPr>
    </w:p>
    <w:p w14:paraId="5646398A" w14:textId="77777777" w:rsidR="00D022BF" w:rsidRDefault="00D022BF" w:rsidP="00D022BF">
      <w:pPr>
        <w:tabs>
          <w:tab w:val="center" w:pos="7230"/>
        </w:tabs>
        <w:autoSpaceDE w:val="0"/>
      </w:pPr>
      <w:r>
        <w:tab/>
        <w:t>Dr. Rennerné dr. Radvánszki Anikó</w:t>
      </w:r>
    </w:p>
    <w:p w14:paraId="5F1A4FB4" w14:textId="77777777" w:rsidR="00D022BF" w:rsidRDefault="00D022BF" w:rsidP="00D022BF">
      <w:pPr>
        <w:tabs>
          <w:tab w:val="center" w:pos="7230"/>
        </w:tabs>
        <w:autoSpaceDE w:val="0"/>
        <w:ind w:left="708"/>
      </w:pPr>
      <w:r>
        <w:rPr>
          <w:rFonts w:eastAsia="Calibri"/>
        </w:rPr>
        <w:tab/>
      </w:r>
      <w:r>
        <w:t>jegyző</w:t>
      </w:r>
    </w:p>
    <w:p w14:paraId="0F708DCD" w14:textId="77777777" w:rsidR="00B94A5B" w:rsidRDefault="00D022BF">
      <w:pPr>
        <w:pStyle w:val="Szvegtrzs"/>
        <w:spacing w:after="0" w:line="240" w:lineRule="auto"/>
        <w:jc w:val="both"/>
      </w:pPr>
      <w:r>
        <w:br w:type="page"/>
      </w:r>
    </w:p>
    <w:p w14:paraId="6BFCAA0B" w14:textId="77777777" w:rsidR="00B94A5B" w:rsidRDefault="00D022BF">
      <w:pPr>
        <w:pStyle w:val="Szvegtrzs"/>
        <w:spacing w:line="240" w:lineRule="auto"/>
        <w:jc w:val="right"/>
        <w:rPr>
          <w:i/>
          <w:iCs/>
          <w:u w:val="single"/>
        </w:rPr>
      </w:pPr>
      <w:r>
        <w:rPr>
          <w:i/>
          <w:iCs/>
          <w:u w:val="single"/>
        </w:rPr>
        <w:lastRenderedPageBreak/>
        <w:t>1. melléklet a 14/2025. (VI. 27.) önkormányzati rendelethez</w:t>
      </w:r>
    </w:p>
    <w:p w14:paraId="57144727" w14:textId="77777777" w:rsidR="00B94A5B" w:rsidRDefault="00D022BF">
      <w:pPr>
        <w:pStyle w:val="Szvegtrzs"/>
        <w:spacing w:before="240" w:after="0" w:line="240" w:lineRule="auto"/>
        <w:jc w:val="both"/>
      </w:pPr>
      <w:r>
        <w:t>„</w:t>
      </w:r>
      <w:r>
        <w:rPr>
          <w:i/>
          <w:iCs/>
        </w:rPr>
        <w:t>2. melléklet</w:t>
      </w:r>
    </w:p>
    <w:p w14:paraId="3FFA9762" w14:textId="77777777" w:rsidR="00B94A5B" w:rsidRDefault="00D022BF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>Jánoshalma Városi Önkormányzat Jánoshalma Szociális Alapellátás által nyújtott szolgáltatások intézményi térítési díjai</w:t>
      </w:r>
    </w:p>
    <w:p w14:paraId="0B8E59E1" w14:textId="77777777" w:rsidR="00B94A5B" w:rsidRDefault="00D022BF">
      <w:pPr>
        <w:pStyle w:val="Szvegtrzs"/>
        <w:spacing w:before="220" w:after="0" w:line="240" w:lineRule="auto"/>
        <w:jc w:val="both"/>
      </w:pPr>
      <w:r>
        <w:t>A Jánoshalma Városi Önkormányzat Jánoshalma Szociális Alapellátás a személyes gondoskodást nyújtó szolgáltatások térítési díját 2025. szeptember 1. napjától a következőkben állapítja meg a többszörösen módosított 1993. évi III. törvény 115. § (1), 29/1993. (II. 17.) Korm. rendelet, valamint a 2019. évi LXXIX. törvényben foglaltak alapján.</w:t>
      </w:r>
    </w:p>
    <w:tbl>
      <w:tblPr>
        <w:tblW w:w="5000" w:type="pct"/>
        <w:tblInd w:w="-7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2983"/>
        <w:gridCol w:w="962"/>
        <w:gridCol w:w="1251"/>
        <w:gridCol w:w="2213"/>
        <w:gridCol w:w="962"/>
        <w:gridCol w:w="1251"/>
      </w:tblGrid>
      <w:tr w:rsidR="00B94A5B" w14:paraId="714F8403" w14:textId="77777777">
        <w:trPr>
          <w:tblHeader/>
        </w:trPr>
        <w:tc>
          <w:tcPr>
            <w:tcW w:w="9638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1AC6F4" w14:textId="77777777" w:rsidR="00B94A5B" w:rsidRDefault="00D022BF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Házi segítségnyújtás</w:t>
            </w:r>
          </w:p>
        </w:tc>
      </w:tr>
      <w:tr w:rsidR="00B94A5B" w14:paraId="353A1BBA" w14:textId="77777777">
        <w:tc>
          <w:tcPr>
            <w:tcW w:w="2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884D38" w14:textId="77777777" w:rsidR="00B94A5B" w:rsidRDefault="00B94A5B">
            <w:pPr>
              <w:pStyle w:val="Szvegtrzs"/>
              <w:spacing w:after="0" w:line="240" w:lineRule="auto"/>
            </w:pP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072700" w14:textId="77777777" w:rsidR="00B94A5B" w:rsidRDefault="00D022BF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Összeg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6FF3AE" w14:textId="77777777" w:rsidR="00B94A5B" w:rsidRDefault="00D022BF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Mértékegység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E43B64" w14:textId="77777777" w:rsidR="00B94A5B" w:rsidRDefault="00B94A5B">
            <w:pPr>
              <w:pStyle w:val="Szvegtrzs"/>
              <w:spacing w:after="0" w:line="240" w:lineRule="auto"/>
            </w:pP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C75BB9" w14:textId="77777777" w:rsidR="00B94A5B" w:rsidRDefault="00D022BF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Összeg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168D5F" w14:textId="77777777" w:rsidR="00B94A5B" w:rsidRDefault="00D022BF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Mértékegység</w:t>
            </w:r>
          </w:p>
        </w:tc>
      </w:tr>
      <w:tr w:rsidR="00B94A5B" w14:paraId="48050DC5" w14:textId="77777777">
        <w:tc>
          <w:tcPr>
            <w:tcW w:w="2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467A7A" w14:textId="77777777" w:rsidR="00B94A5B" w:rsidRDefault="00D022BF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2025. évi költségvetésben tervezett közvetlen és közvetett kiadások (bér és járulékai, dologi kiadások, szolgáltatások, üzemeltetési kiadások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D54DDF" w14:textId="77777777" w:rsidR="00B94A5B" w:rsidRDefault="00D022BF">
            <w:pPr>
              <w:pStyle w:val="Szvegtrzs"/>
              <w:spacing w:after="0" w:line="240" w:lineRule="auto"/>
              <w:jc w:val="right"/>
            </w:pPr>
            <w:r>
              <w:t>29 824 737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193CA7" w14:textId="77777777" w:rsidR="00B94A5B" w:rsidRDefault="00D022BF">
            <w:pPr>
              <w:pStyle w:val="Szvegtrzs"/>
              <w:spacing w:after="0" w:line="240" w:lineRule="auto"/>
            </w:pPr>
            <w:r>
              <w:t>Ft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38A7F0" w14:textId="77777777" w:rsidR="00B94A5B" w:rsidRDefault="00D022BF">
            <w:pPr>
              <w:pStyle w:val="Szvegtrzs"/>
              <w:spacing w:after="0" w:line="240" w:lineRule="auto"/>
            </w:pPr>
            <w:r>
              <w:rPr>
                <w:b/>
                <w:bCs/>
              </w:rPr>
              <w:t>2025. évi költségvetésben tervezett közvetlen és közvetett kiadások (bér és járulékai, dologi kiadások, szolgáltatások, üzemeltetési kiadások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8F70C9" w14:textId="77777777" w:rsidR="00B94A5B" w:rsidRDefault="00D022BF">
            <w:pPr>
              <w:pStyle w:val="Szvegtrzs"/>
              <w:spacing w:after="0" w:line="240" w:lineRule="auto"/>
              <w:jc w:val="right"/>
            </w:pPr>
            <w:r>
              <w:t>84 616 112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E6BD9C" w14:textId="77777777" w:rsidR="00B94A5B" w:rsidRDefault="00D022BF">
            <w:pPr>
              <w:pStyle w:val="Szvegtrzs"/>
              <w:spacing w:after="0" w:line="240" w:lineRule="auto"/>
            </w:pPr>
            <w:r>
              <w:t>Ft</w:t>
            </w:r>
          </w:p>
        </w:tc>
      </w:tr>
      <w:tr w:rsidR="00B94A5B" w14:paraId="5AACDCCE" w14:textId="77777777">
        <w:tc>
          <w:tcPr>
            <w:tcW w:w="2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EE2167" w14:textId="77777777" w:rsidR="00B94A5B" w:rsidRDefault="00D022BF">
            <w:pPr>
              <w:pStyle w:val="Szvegtrzs"/>
              <w:spacing w:after="0" w:line="240" w:lineRule="auto"/>
            </w:pPr>
            <w:r>
              <w:rPr>
                <w:b/>
                <w:bCs/>
              </w:rPr>
              <w:t xml:space="preserve">2025. évre tervezett szociális segítés és személyi gondozás órák száma </w:t>
            </w:r>
            <w:r>
              <w:t>(249nappal számolva)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840FEF" w14:textId="77777777" w:rsidR="00B94A5B" w:rsidRDefault="00D022BF">
            <w:pPr>
              <w:pStyle w:val="Szvegtrzs"/>
              <w:spacing w:after="0" w:line="240" w:lineRule="auto"/>
              <w:jc w:val="right"/>
            </w:pPr>
            <w:r>
              <w:t>6 624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642168" w14:textId="77777777" w:rsidR="00B94A5B" w:rsidRDefault="00D022BF">
            <w:pPr>
              <w:pStyle w:val="Szvegtrzs"/>
              <w:spacing w:after="0" w:line="240" w:lineRule="auto"/>
            </w:pPr>
            <w:r>
              <w:t>óra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628DF6" w14:textId="77777777" w:rsidR="00B94A5B" w:rsidRDefault="00D022BF">
            <w:pPr>
              <w:pStyle w:val="Szvegtrzs"/>
              <w:spacing w:after="0" w:line="240" w:lineRule="auto"/>
            </w:pPr>
            <w:r>
              <w:rPr>
                <w:b/>
                <w:bCs/>
              </w:rPr>
              <w:t>2025</w:t>
            </w:r>
            <w:r>
              <w:t>.</w:t>
            </w:r>
            <w:r>
              <w:rPr>
                <w:b/>
                <w:bCs/>
              </w:rPr>
              <w:t>évi tervezett adagszám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ED07E3" w14:textId="77777777" w:rsidR="00B94A5B" w:rsidRDefault="00D022BF">
            <w:pPr>
              <w:pStyle w:val="Szvegtrzs"/>
              <w:spacing w:after="0" w:line="240" w:lineRule="auto"/>
              <w:jc w:val="right"/>
            </w:pPr>
            <w:r>
              <w:t>35 051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544A22" w14:textId="77777777" w:rsidR="00B94A5B" w:rsidRDefault="00D022BF">
            <w:pPr>
              <w:pStyle w:val="Szvegtrzs"/>
              <w:spacing w:after="0" w:line="240" w:lineRule="auto"/>
            </w:pPr>
            <w:r>
              <w:t>adag</w:t>
            </w:r>
          </w:p>
        </w:tc>
      </w:tr>
      <w:tr w:rsidR="00B94A5B" w14:paraId="4C6FB2DC" w14:textId="77777777">
        <w:tc>
          <w:tcPr>
            <w:tcW w:w="2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9FBE9A" w14:textId="77777777" w:rsidR="00B94A5B" w:rsidRDefault="00D022BF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Egy gondozási órára jutó szolgáltatási önköltség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5FE5C5" w14:textId="77777777" w:rsidR="00B94A5B" w:rsidRDefault="00D022BF">
            <w:pPr>
              <w:pStyle w:val="Szvegtrzs"/>
              <w:spacing w:after="0" w:line="240" w:lineRule="auto"/>
              <w:jc w:val="right"/>
            </w:pPr>
            <w:r>
              <w:t>4 503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FEAFE0" w14:textId="77777777" w:rsidR="00B94A5B" w:rsidRDefault="00D022BF">
            <w:pPr>
              <w:pStyle w:val="Szvegtrzs"/>
              <w:spacing w:after="0" w:line="240" w:lineRule="auto"/>
            </w:pPr>
            <w:r>
              <w:t>Ft / gondozási óra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AE0136" w14:textId="77777777" w:rsidR="00B94A5B" w:rsidRDefault="00D022BF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Egy adagra jutó szolgáltatási önköltség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71507A" w14:textId="77777777" w:rsidR="00B94A5B" w:rsidRDefault="00D022BF">
            <w:pPr>
              <w:pStyle w:val="Szvegtrzs"/>
              <w:spacing w:after="0" w:line="240" w:lineRule="auto"/>
              <w:jc w:val="right"/>
            </w:pPr>
            <w:r>
              <w:t>2 414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294CAE" w14:textId="77777777" w:rsidR="00B94A5B" w:rsidRDefault="00D022BF">
            <w:pPr>
              <w:pStyle w:val="Szvegtrzs"/>
              <w:spacing w:after="0" w:line="240" w:lineRule="auto"/>
            </w:pPr>
            <w:r>
              <w:t>Ft / adag</w:t>
            </w:r>
          </w:p>
        </w:tc>
      </w:tr>
      <w:tr w:rsidR="00B94A5B" w14:paraId="3D2119B8" w14:textId="77777777">
        <w:tc>
          <w:tcPr>
            <w:tcW w:w="2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2D814D" w14:textId="77777777" w:rsidR="00B94A5B" w:rsidRDefault="00D022BF">
            <w:pPr>
              <w:pStyle w:val="Szvegtrzs"/>
              <w:spacing w:after="0" w:line="240" w:lineRule="auto"/>
            </w:pPr>
            <w:r>
              <w:rPr>
                <w:b/>
                <w:bCs/>
              </w:rPr>
              <w:t xml:space="preserve">2025. évi tervezett állami támogatások </w:t>
            </w:r>
            <w:r>
              <w:t>(normatív és szoc.ágazati pótlék)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C66FF2" w14:textId="77777777" w:rsidR="00B94A5B" w:rsidRDefault="00D022BF">
            <w:pPr>
              <w:pStyle w:val="Szvegtrzs"/>
              <w:spacing w:after="0" w:line="240" w:lineRule="auto"/>
              <w:jc w:val="right"/>
            </w:pPr>
            <w:r>
              <w:t>19 392 800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C14BE4" w14:textId="77777777" w:rsidR="00B94A5B" w:rsidRDefault="00D022BF">
            <w:pPr>
              <w:pStyle w:val="Szvegtrzs"/>
              <w:spacing w:after="0" w:line="240" w:lineRule="auto"/>
            </w:pPr>
            <w:r>
              <w:t>Ft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892D6A" w14:textId="77777777" w:rsidR="00B94A5B" w:rsidRDefault="00D022BF">
            <w:pPr>
              <w:pStyle w:val="Szvegtrzs"/>
              <w:spacing w:after="0" w:line="240" w:lineRule="auto"/>
            </w:pPr>
            <w:r>
              <w:rPr>
                <w:b/>
                <w:bCs/>
              </w:rPr>
              <w:t xml:space="preserve">2025.évi tervezett állami támogatások </w:t>
            </w:r>
            <w:r>
              <w:t>(normatív és szoc.ágazati pótlék)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A00F34" w14:textId="77777777" w:rsidR="00B94A5B" w:rsidRDefault="00D022BF">
            <w:pPr>
              <w:pStyle w:val="Szvegtrzs"/>
              <w:spacing w:after="0" w:line="240" w:lineRule="auto"/>
              <w:jc w:val="right"/>
            </w:pPr>
            <w:r>
              <w:t>11 507 600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74139B" w14:textId="77777777" w:rsidR="00B94A5B" w:rsidRDefault="00D022BF">
            <w:pPr>
              <w:pStyle w:val="Szvegtrzs"/>
              <w:spacing w:after="0" w:line="240" w:lineRule="auto"/>
            </w:pPr>
            <w:r>
              <w:t>Ft</w:t>
            </w:r>
          </w:p>
        </w:tc>
      </w:tr>
      <w:tr w:rsidR="00B94A5B" w14:paraId="55211A26" w14:textId="77777777">
        <w:tc>
          <w:tcPr>
            <w:tcW w:w="2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E47DB6" w14:textId="77777777" w:rsidR="00B94A5B" w:rsidRDefault="00D022BF">
            <w:pPr>
              <w:pStyle w:val="Szvegtrzs"/>
              <w:spacing w:after="0" w:line="240" w:lineRule="auto"/>
            </w:pPr>
            <w:r>
              <w:rPr>
                <w:b/>
                <w:bCs/>
              </w:rPr>
              <w:t xml:space="preserve">Egy gondozási órára jutó állami támogatás </w:t>
            </w:r>
            <w:r>
              <w:t>(Szoc. Ágazati:1246000)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B78F1B" w14:textId="77777777" w:rsidR="00B94A5B" w:rsidRDefault="00D022BF">
            <w:pPr>
              <w:pStyle w:val="Szvegtrzs"/>
              <w:spacing w:after="0" w:line="240" w:lineRule="auto"/>
              <w:jc w:val="right"/>
            </w:pPr>
            <w:r>
              <w:t>2 928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F9A612" w14:textId="77777777" w:rsidR="00B94A5B" w:rsidRDefault="00D022BF">
            <w:pPr>
              <w:pStyle w:val="Szvegtrzs"/>
              <w:spacing w:after="0" w:line="240" w:lineRule="auto"/>
            </w:pPr>
            <w:r>
              <w:t>Ft / gondozási óra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64E145" w14:textId="77777777" w:rsidR="00B94A5B" w:rsidRDefault="00D022BF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Egy adagra jutó állami támogatás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230103" w14:textId="77777777" w:rsidR="00B94A5B" w:rsidRDefault="00D022BF">
            <w:pPr>
              <w:pStyle w:val="Szvegtrzs"/>
              <w:spacing w:after="0" w:line="240" w:lineRule="auto"/>
              <w:jc w:val="right"/>
            </w:pPr>
            <w:r>
              <w:t>328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EAADF9" w14:textId="77777777" w:rsidR="00B94A5B" w:rsidRDefault="00D022BF">
            <w:pPr>
              <w:pStyle w:val="Szvegtrzs"/>
              <w:spacing w:after="0" w:line="240" w:lineRule="auto"/>
            </w:pPr>
            <w:r>
              <w:t>Ft / adag</w:t>
            </w:r>
          </w:p>
        </w:tc>
      </w:tr>
      <w:tr w:rsidR="00B94A5B" w14:paraId="2F284E94" w14:textId="77777777">
        <w:tc>
          <w:tcPr>
            <w:tcW w:w="2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F504D6" w14:textId="77777777" w:rsidR="00B94A5B" w:rsidRDefault="00D022BF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Egy gondozási órára jutó intézményi térítési díj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C76832" w14:textId="77777777" w:rsidR="00B94A5B" w:rsidRDefault="00D022BF">
            <w:pPr>
              <w:pStyle w:val="Szvegtrzs"/>
              <w:spacing w:after="0" w:line="240" w:lineRule="auto"/>
              <w:jc w:val="right"/>
            </w:pPr>
            <w:r>
              <w:t>1 575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F53A13" w14:textId="77777777" w:rsidR="00B94A5B" w:rsidRDefault="00D022BF">
            <w:pPr>
              <w:pStyle w:val="Szvegtrzs"/>
              <w:spacing w:after="0" w:line="240" w:lineRule="auto"/>
            </w:pPr>
            <w:r>
              <w:t>Ft / gondozási óra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C1EB07" w14:textId="77777777" w:rsidR="00B94A5B" w:rsidRDefault="00D022BF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Egy adagra jutó intézményi térítési díj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625CC3" w14:textId="77777777" w:rsidR="00B94A5B" w:rsidRDefault="00D022BF">
            <w:pPr>
              <w:pStyle w:val="Szvegtrzs"/>
              <w:spacing w:after="0" w:line="240" w:lineRule="auto"/>
              <w:jc w:val="right"/>
            </w:pPr>
            <w:r>
              <w:t>2 086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8D6A00" w14:textId="77777777" w:rsidR="00B94A5B" w:rsidRDefault="00D022BF">
            <w:pPr>
              <w:pStyle w:val="Szvegtrzs"/>
              <w:spacing w:after="0" w:line="240" w:lineRule="auto"/>
            </w:pPr>
            <w:r>
              <w:t>Ft / adag</w:t>
            </w:r>
          </w:p>
        </w:tc>
      </w:tr>
      <w:tr w:rsidR="00B94A5B" w14:paraId="21407FA8" w14:textId="77777777">
        <w:tc>
          <w:tcPr>
            <w:tcW w:w="2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5B4FAB" w14:textId="77777777" w:rsidR="00B94A5B" w:rsidRDefault="00D022BF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Javasolt intézményi térítési díj házi segítségnyújtás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0C2D0A" w14:textId="77777777" w:rsidR="00B94A5B" w:rsidRDefault="00D022BF">
            <w:pPr>
              <w:pStyle w:val="Szvegtrzs"/>
              <w:spacing w:after="0" w:line="240" w:lineRule="auto"/>
              <w:jc w:val="right"/>
            </w:pPr>
            <w:r>
              <w:t>1 550</w:t>
            </w:r>
          </w:p>
        </w:tc>
        <w:tc>
          <w:tcPr>
            <w:tcW w:w="125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288AE9" w14:textId="77777777" w:rsidR="00B94A5B" w:rsidRDefault="00D022BF">
            <w:pPr>
              <w:pStyle w:val="Szvegtrzs"/>
              <w:spacing w:after="0" w:line="240" w:lineRule="auto"/>
            </w:pPr>
            <w:r>
              <w:t>Ft / gondozási óra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65E1E9" w14:textId="77777777" w:rsidR="00B94A5B" w:rsidRDefault="00D022BF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Javasolt intézményi térítési díj/adag szállítás nélkül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989C9C" w14:textId="77777777" w:rsidR="00B94A5B" w:rsidRDefault="00D022BF">
            <w:pPr>
              <w:pStyle w:val="Szvegtrzs"/>
              <w:spacing w:after="0" w:line="240" w:lineRule="auto"/>
              <w:jc w:val="right"/>
            </w:pPr>
            <w:r>
              <w:t>1 500</w:t>
            </w:r>
          </w:p>
        </w:tc>
        <w:tc>
          <w:tcPr>
            <w:tcW w:w="125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BCD4E8" w14:textId="77777777" w:rsidR="00B94A5B" w:rsidRDefault="00D022BF">
            <w:pPr>
              <w:pStyle w:val="Szvegtrzs"/>
              <w:spacing w:after="0" w:line="240" w:lineRule="auto"/>
            </w:pPr>
            <w:r>
              <w:t>Ft / adag</w:t>
            </w:r>
          </w:p>
        </w:tc>
      </w:tr>
      <w:tr w:rsidR="00B94A5B" w14:paraId="7F3C8E98" w14:textId="77777777">
        <w:tc>
          <w:tcPr>
            <w:tcW w:w="2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6E0C6D" w14:textId="77777777" w:rsidR="00B94A5B" w:rsidRDefault="00D022BF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Javasolt intézményi térítési díj házi gondozás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DF8B84" w14:textId="77777777" w:rsidR="00B94A5B" w:rsidRDefault="00D022BF">
            <w:pPr>
              <w:pStyle w:val="Szvegtrzs"/>
              <w:spacing w:after="0" w:line="240" w:lineRule="auto"/>
              <w:jc w:val="right"/>
            </w:pPr>
            <w:r>
              <w:t>700</w:t>
            </w:r>
          </w:p>
        </w:tc>
        <w:tc>
          <w:tcPr>
            <w:tcW w:w="125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F7F93B" w14:textId="77777777" w:rsidR="00B94A5B" w:rsidRDefault="00B94A5B"/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2121B3" w14:textId="77777777" w:rsidR="00B94A5B" w:rsidRDefault="00D022BF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Kiszállítás*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16C4FE" w14:textId="77777777" w:rsidR="00B94A5B" w:rsidRDefault="00D022BF">
            <w:pPr>
              <w:pStyle w:val="Szvegtrzs"/>
              <w:spacing w:after="0" w:line="240" w:lineRule="auto"/>
              <w:jc w:val="center"/>
            </w:pPr>
            <w:r>
              <w:t>200</w:t>
            </w:r>
          </w:p>
        </w:tc>
        <w:tc>
          <w:tcPr>
            <w:tcW w:w="125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900C82" w14:textId="77777777" w:rsidR="00B94A5B" w:rsidRDefault="00B94A5B"/>
        </w:tc>
      </w:tr>
      <w:tr w:rsidR="00B94A5B" w14:paraId="555DDAAA" w14:textId="77777777">
        <w:tc>
          <w:tcPr>
            <w:tcW w:w="9638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376656" w14:textId="77777777" w:rsidR="00B94A5B" w:rsidRDefault="00D022BF">
            <w:pPr>
              <w:pStyle w:val="Szvegtrzs"/>
              <w:spacing w:after="0" w:line="240" w:lineRule="auto"/>
            </w:pPr>
            <w:r>
              <w:lastRenderedPageBreak/>
              <w:t>* a közös háztartásban élő személyek részére történő kiszállítás esetén, a kiszállításért fizetendő személyi térítési díjat csak egy személyre lehet megállapítani</w:t>
            </w:r>
          </w:p>
        </w:tc>
      </w:tr>
    </w:tbl>
    <w:p w14:paraId="0C9A9B68" w14:textId="77777777" w:rsidR="00B94A5B" w:rsidRDefault="00D022BF">
      <w:pPr>
        <w:pStyle w:val="Szvegtrzs"/>
        <w:spacing w:before="220" w:after="0" w:line="240" w:lineRule="auto"/>
      </w:pPr>
      <w:r>
        <w:t xml:space="preserve">1. </w:t>
      </w:r>
      <w:r>
        <w:rPr>
          <w:b/>
          <w:bCs/>
        </w:rPr>
        <w:t>Étkeztetés:</w:t>
      </w:r>
    </w:p>
    <w:p w14:paraId="22488A9F" w14:textId="77777777" w:rsidR="00B94A5B" w:rsidRDefault="00D022BF">
      <w:pPr>
        <w:pStyle w:val="Szvegtrzs"/>
        <w:spacing w:before="220" w:after="0" w:line="240" w:lineRule="auto"/>
      </w:pPr>
      <w:r>
        <w:t>1.1. Intézményi térítési díj (számított önköltség): 2086,- Ft</w:t>
      </w:r>
    </w:p>
    <w:p w14:paraId="53FAC52F" w14:textId="77777777" w:rsidR="00B94A5B" w:rsidRDefault="00D022BF">
      <w:pPr>
        <w:pStyle w:val="Szvegtrzs"/>
        <w:spacing w:before="220" w:after="0" w:line="240" w:lineRule="auto"/>
      </w:pPr>
      <w:r>
        <w:t>1.2. Önkormányzat által meghatározott intézményi térítési díj:</w:t>
      </w:r>
      <w:r>
        <w:br/>
        <w:t xml:space="preserve">ebéd: </w:t>
      </w:r>
      <w:r>
        <w:rPr>
          <w:b/>
          <w:bCs/>
        </w:rPr>
        <w:t>1.500</w:t>
      </w:r>
      <w:r>
        <w:t xml:space="preserve"> </w:t>
      </w:r>
      <w:r>
        <w:rPr>
          <w:b/>
          <w:bCs/>
        </w:rPr>
        <w:t>Ft/adag (bruttó)</w:t>
      </w:r>
      <w:r>
        <w:br/>
        <w:t xml:space="preserve">ebéd szállítás: </w:t>
      </w:r>
      <w:r>
        <w:rPr>
          <w:b/>
          <w:bCs/>
        </w:rPr>
        <w:t>200 Ft/adag (bruttó)</w:t>
      </w:r>
      <w:r>
        <w:t xml:space="preserve"> a közös háztartásban élő személyek részére történő kiszállítás esetén, a kiszállításért fizetendő személyi térítési díjat csak egy személyre lehet megállapítani.</w:t>
      </w:r>
    </w:p>
    <w:tbl>
      <w:tblPr>
        <w:tblW w:w="5000" w:type="pct"/>
        <w:tblInd w:w="-7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2710"/>
        <w:gridCol w:w="1899"/>
        <w:gridCol w:w="2336"/>
        <w:gridCol w:w="2677"/>
      </w:tblGrid>
      <w:tr w:rsidR="00A30E0D" w14:paraId="76B0BFFC" w14:textId="2EA3EB67" w:rsidTr="00A30E0D">
        <w:tc>
          <w:tcPr>
            <w:tcW w:w="962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8A94B3" w14:textId="1FD21D6C" w:rsidR="00A30E0D" w:rsidRDefault="00A30E0D">
            <w:pPr>
              <w:pStyle w:val="Szvegtrzs"/>
              <w:spacing w:after="0" w:line="240" w:lineRule="auto"/>
            </w:pPr>
            <w:r>
              <w:t>Személyi térítési díj étkeztetés esetén:</w:t>
            </w:r>
          </w:p>
        </w:tc>
      </w:tr>
      <w:tr w:rsidR="00A30E0D" w14:paraId="00E1747D" w14:textId="1C777F68" w:rsidTr="00A30E0D">
        <w:tc>
          <w:tcPr>
            <w:tcW w:w="46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125F5D" w14:textId="2370D4D0" w:rsidR="00A30E0D" w:rsidRDefault="00A30E0D" w:rsidP="00A30E0D">
            <w:pPr>
              <w:pStyle w:val="Szvegtrzs"/>
              <w:numPr>
                <w:ilvl w:val="0"/>
                <w:numId w:val="2"/>
              </w:numPr>
              <w:spacing w:after="0" w:line="240" w:lineRule="auto"/>
            </w:pPr>
            <w:r>
              <w:t>verzió</w:t>
            </w:r>
          </w:p>
        </w:tc>
        <w:tc>
          <w:tcPr>
            <w:tcW w:w="501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5F6D3B" w14:textId="35854070" w:rsidR="00A30E0D" w:rsidRDefault="00A30E0D" w:rsidP="00A30E0D">
            <w:pPr>
              <w:pStyle w:val="Szvegtrzs"/>
              <w:numPr>
                <w:ilvl w:val="0"/>
                <w:numId w:val="2"/>
              </w:numPr>
              <w:spacing w:after="0" w:line="240" w:lineRule="auto"/>
            </w:pPr>
            <w:r>
              <w:t>verzió</w:t>
            </w:r>
          </w:p>
        </w:tc>
      </w:tr>
      <w:tr w:rsidR="00A30E0D" w14:paraId="322BCA87" w14:textId="7AEE4FF7" w:rsidTr="00A30E0D">
        <w:tc>
          <w:tcPr>
            <w:tcW w:w="2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C20D6C" w14:textId="77777777" w:rsidR="00A30E0D" w:rsidRDefault="00A30E0D" w:rsidP="00A30E0D">
            <w:pPr>
              <w:pStyle w:val="Szvegtrzs"/>
              <w:spacing w:after="0" w:line="240" w:lineRule="auto"/>
              <w:jc w:val="center"/>
            </w:pPr>
            <w:r>
              <w:t>Egy főre eső havi jövedelem a szociális vetítési alap összegéhez viszonyítva</w:t>
            </w:r>
          </w:p>
        </w:tc>
        <w:tc>
          <w:tcPr>
            <w:tcW w:w="1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89D136" w14:textId="77777777" w:rsidR="00A30E0D" w:rsidRDefault="00A30E0D" w:rsidP="00A30E0D">
            <w:pPr>
              <w:pStyle w:val="Szvegtrzs"/>
              <w:spacing w:after="0" w:line="240" w:lineRule="auto"/>
              <w:jc w:val="center"/>
            </w:pPr>
            <w:r>
              <w:t>Térítési díj összege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4C5863" w14:textId="5FFC54E2" w:rsidR="00A30E0D" w:rsidRDefault="00A30E0D" w:rsidP="00A30E0D">
            <w:pPr>
              <w:pStyle w:val="Szvegtrzs"/>
              <w:spacing w:after="0" w:line="240" w:lineRule="auto"/>
              <w:jc w:val="center"/>
            </w:pPr>
            <w:r>
              <w:t>Egy főre eső havi jövedelem a szociális vetítési alap összegéhez viszonyítva</w:t>
            </w:r>
          </w:p>
        </w:tc>
        <w:tc>
          <w:tcPr>
            <w:tcW w:w="2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7EA746" w14:textId="114C8DBD" w:rsidR="00A30E0D" w:rsidRDefault="00A30E0D" w:rsidP="00A30E0D">
            <w:pPr>
              <w:pStyle w:val="Szvegtrzs"/>
              <w:spacing w:after="0" w:line="240" w:lineRule="auto"/>
              <w:jc w:val="center"/>
            </w:pPr>
            <w:r>
              <w:t>Térítési díj összege</w:t>
            </w:r>
          </w:p>
        </w:tc>
      </w:tr>
      <w:tr w:rsidR="00A30E0D" w14:paraId="7FF7A5F2" w14:textId="4CE3FBAD" w:rsidTr="00A30E0D">
        <w:tc>
          <w:tcPr>
            <w:tcW w:w="2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056293" w14:textId="77777777" w:rsidR="00A30E0D" w:rsidRDefault="00A30E0D" w:rsidP="00A30E0D">
            <w:pPr>
              <w:pStyle w:val="Szvegtrzs"/>
              <w:spacing w:after="0" w:line="240" w:lineRule="auto"/>
              <w:jc w:val="center"/>
            </w:pPr>
            <w:r>
              <w:t>Ft</w:t>
            </w:r>
          </w:p>
        </w:tc>
        <w:tc>
          <w:tcPr>
            <w:tcW w:w="1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A390D2" w14:textId="77777777" w:rsidR="00A30E0D" w:rsidRDefault="00A30E0D" w:rsidP="00A30E0D">
            <w:pPr>
              <w:pStyle w:val="Szvegtrzs"/>
              <w:spacing w:after="0" w:line="240" w:lineRule="auto"/>
              <w:jc w:val="center"/>
            </w:pPr>
            <w:r>
              <w:t>(Ft/fő)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39EEB5" w14:textId="6FE27521" w:rsidR="00A30E0D" w:rsidRDefault="00A30E0D" w:rsidP="00A30E0D">
            <w:pPr>
              <w:pStyle w:val="Szvegtrzs"/>
              <w:spacing w:after="0" w:line="240" w:lineRule="auto"/>
              <w:jc w:val="center"/>
            </w:pPr>
            <w:r>
              <w:t>Ft</w:t>
            </w:r>
          </w:p>
        </w:tc>
        <w:tc>
          <w:tcPr>
            <w:tcW w:w="2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3AEE1E" w14:textId="5B647B25" w:rsidR="00A30E0D" w:rsidRDefault="00A30E0D" w:rsidP="00A30E0D">
            <w:pPr>
              <w:pStyle w:val="Szvegtrzs"/>
              <w:spacing w:after="0" w:line="240" w:lineRule="auto"/>
              <w:jc w:val="center"/>
            </w:pPr>
            <w:r>
              <w:t>(Ft/fő)</w:t>
            </w:r>
          </w:p>
        </w:tc>
      </w:tr>
      <w:tr w:rsidR="00A30E0D" w14:paraId="22170875" w14:textId="2CCDDFAC" w:rsidTr="00A30E0D">
        <w:tc>
          <w:tcPr>
            <w:tcW w:w="2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A63710" w14:textId="77777777" w:rsidR="00A30E0D" w:rsidRDefault="00A30E0D" w:rsidP="00A30E0D">
            <w:pPr>
              <w:pStyle w:val="Szvegtrzs"/>
              <w:spacing w:after="0" w:line="240" w:lineRule="auto"/>
            </w:pPr>
            <w:r>
              <w:t>0 – 71.250</w:t>
            </w:r>
          </w:p>
        </w:tc>
        <w:tc>
          <w:tcPr>
            <w:tcW w:w="1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9B4E49" w14:textId="77777777" w:rsidR="00A30E0D" w:rsidRDefault="00A30E0D" w:rsidP="00A30E0D">
            <w:pPr>
              <w:pStyle w:val="Szvegtrzs"/>
              <w:spacing w:after="0" w:line="240" w:lineRule="auto"/>
              <w:jc w:val="right"/>
            </w:pPr>
            <w:r>
              <w:t>500 Ft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1976B3" w14:textId="4F2860A2" w:rsidR="00A30E0D" w:rsidRDefault="00A30E0D" w:rsidP="00A30E0D">
            <w:pPr>
              <w:pStyle w:val="Szvegtrzs"/>
              <w:spacing w:after="0" w:line="240" w:lineRule="auto"/>
              <w:jc w:val="right"/>
            </w:pPr>
            <w:r w:rsidRPr="00B10857">
              <w:rPr>
                <w:rFonts w:cs="Times New Roman"/>
              </w:rPr>
              <w:t xml:space="preserve">0 </w:t>
            </w:r>
            <w:r>
              <w:rPr>
                <w:rFonts w:cs="Times New Roman"/>
              </w:rPr>
              <w:t>–</w:t>
            </w:r>
            <w:r w:rsidRPr="00B10857">
              <w:rPr>
                <w:rFonts w:cs="Times New Roman"/>
              </w:rPr>
              <w:t xml:space="preserve"> </w:t>
            </w:r>
            <w:r>
              <w:rPr>
                <w:rFonts w:cs="Times New Roman"/>
              </w:rPr>
              <w:t>42.7</w:t>
            </w:r>
            <w:r w:rsidRPr="00B10857">
              <w:rPr>
                <w:rFonts w:cs="Times New Roman"/>
              </w:rPr>
              <w:t>50</w:t>
            </w:r>
            <w:r>
              <w:rPr>
                <w:rFonts w:cs="Times New Roman"/>
              </w:rPr>
              <w:t xml:space="preserve"> Ft</w:t>
            </w:r>
          </w:p>
        </w:tc>
        <w:tc>
          <w:tcPr>
            <w:tcW w:w="2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0A9D1A" w14:textId="5F72F9F4" w:rsidR="00A30E0D" w:rsidRDefault="00A30E0D" w:rsidP="00A30E0D">
            <w:pPr>
              <w:pStyle w:val="Szvegtrzs"/>
              <w:spacing w:after="0" w:line="240" w:lineRule="auto"/>
              <w:jc w:val="right"/>
            </w:pPr>
            <w:r w:rsidRPr="00B10857">
              <w:rPr>
                <w:rFonts w:cs="Times New Roman"/>
              </w:rPr>
              <w:t>500</w:t>
            </w:r>
            <w:r>
              <w:rPr>
                <w:rFonts w:cs="Times New Roman"/>
              </w:rPr>
              <w:t xml:space="preserve"> Ft</w:t>
            </w:r>
          </w:p>
        </w:tc>
      </w:tr>
      <w:tr w:rsidR="00A30E0D" w14:paraId="71A4CCB6" w14:textId="3F39E38F" w:rsidTr="00A30E0D">
        <w:tc>
          <w:tcPr>
            <w:tcW w:w="2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AC4459" w14:textId="77777777" w:rsidR="00A30E0D" w:rsidRDefault="00A30E0D" w:rsidP="00A30E0D">
            <w:pPr>
              <w:pStyle w:val="Szvegtrzs"/>
              <w:spacing w:after="0" w:line="240" w:lineRule="auto"/>
            </w:pPr>
            <w:r>
              <w:t>71.251 – 142.500</w:t>
            </w:r>
          </w:p>
        </w:tc>
        <w:tc>
          <w:tcPr>
            <w:tcW w:w="1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C6EDFD" w14:textId="77777777" w:rsidR="00A30E0D" w:rsidRDefault="00A30E0D" w:rsidP="00A30E0D">
            <w:pPr>
              <w:pStyle w:val="Szvegtrzs"/>
              <w:spacing w:after="0" w:line="240" w:lineRule="auto"/>
              <w:jc w:val="right"/>
            </w:pPr>
            <w:r>
              <w:t>1225 Ft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9D7674" w14:textId="02AD75F6" w:rsidR="00A30E0D" w:rsidRDefault="00A30E0D" w:rsidP="00A30E0D">
            <w:pPr>
              <w:pStyle w:val="Szvegtrzs"/>
              <w:spacing w:after="0" w:line="240" w:lineRule="auto"/>
              <w:jc w:val="right"/>
            </w:pPr>
            <w:r>
              <w:rPr>
                <w:rFonts w:cs="Times New Roman"/>
              </w:rPr>
              <w:t>42.7</w:t>
            </w:r>
            <w:r w:rsidRPr="00B10857">
              <w:rPr>
                <w:rFonts w:cs="Times New Roman"/>
              </w:rPr>
              <w:t xml:space="preserve">51 </w:t>
            </w:r>
            <w:r>
              <w:rPr>
                <w:rFonts w:cs="Times New Roman"/>
              </w:rPr>
              <w:t>–</w:t>
            </w:r>
            <w:r w:rsidRPr="00B10857">
              <w:rPr>
                <w:rFonts w:cs="Times New Roman"/>
              </w:rPr>
              <w:t xml:space="preserve"> </w:t>
            </w:r>
            <w:r>
              <w:rPr>
                <w:rFonts w:cs="Times New Roman"/>
              </w:rPr>
              <w:t>99.750 Ft</w:t>
            </w:r>
          </w:p>
        </w:tc>
        <w:tc>
          <w:tcPr>
            <w:tcW w:w="2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DBBB31" w14:textId="1B4D1CFB" w:rsidR="00A30E0D" w:rsidRDefault="00A30E0D" w:rsidP="00A30E0D">
            <w:pPr>
              <w:pStyle w:val="Szvegtrzs"/>
              <w:spacing w:after="0" w:line="240" w:lineRule="auto"/>
              <w:jc w:val="right"/>
            </w:pPr>
            <w:r>
              <w:rPr>
                <w:rFonts w:cs="Times New Roman"/>
              </w:rPr>
              <w:t>6</w:t>
            </w:r>
            <w:r w:rsidRPr="00B10857">
              <w:rPr>
                <w:rFonts w:cs="Times New Roman"/>
              </w:rPr>
              <w:t>00</w:t>
            </w:r>
            <w:r>
              <w:rPr>
                <w:rFonts w:cs="Times New Roman"/>
              </w:rPr>
              <w:t xml:space="preserve"> Ft</w:t>
            </w:r>
          </w:p>
        </w:tc>
      </w:tr>
      <w:tr w:rsidR="00A30E0D" w14:paraId="0B507FF6" w14:textId="4AA92343" w:rsidTr="00A30E0D">
        <w:tc>
          <w:tcPr>
            <w:tcW w:w="2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4E5F19" w14:textId="77777777" w:rsidR="00A30E0D" w:rsidRDefault="00A30E0D" w:rsidP="00A30E0D">
            <w:pPr>
              <w:pStyle w:val="Szvegtrzs"/>
              <w:spacing w:after="0" w:line="240" w:lineRule="auto"/>
            </w:pPr>
            <w:r>
              <w:t>142.501 – 171.000</w:t>
            </w:r>
          </w:p>
        </w:tc>
        <w:tc>
          <w:tcPr>
            <w:tcW w:w="1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A31B07" w14:textId="77777777" w:rsidR="00A30E0D" w:rsidRDefault="00A30E0D" w:rsidP="00A30E0D">
            <w:pPr>
              <w:pStyle w:val="Szvegtrzs"/>
              <w:spacing w:after="0" w:line="240" w:lineRule="auto"/>
              <w:jc w:val="right"/>
            </w:pPr>
            <w:r>
              <w:t>1350 Ft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C962B1" w14:textId="5423A333" w:rsidR="00A30E0D" w:rsidRDefault="00A30E0D" w:rsidP="00A30E0D">
            <w:pPr>
              <w:pStyle w:val="Szvegtrzs"/>
              <w:spacing w:after="0" w:line="240" w:lineRule="auto"/>
              <w:jc w:val="right"/>
            </w:pPr>
            <w:r>
              <w:rPr>
                <w:rFonts w:cs="Times New Roman"/>
              </w:rPr>
              <w:t>99.75</w:t>
            </w:r>
            <w:r w:rsidRPr="00B10857">
              <w:rPr>
                <w:rFonts w:cs="Times New Roman"/>
              </w:rPr>
              <w:t xml:space="preserve">1 </w:t>
            </w:r>
            <w:r>
              <w:rPr>
                <w:rFonts w:cs="Times New Roman"/>
              </w:rPr>
              <w:t>–</w:t>
            </w:r>
            <w:r w:rsidRPr="00B10857">
              <w:rPr>
                <w:rFonts w:cs="Times New Roman"/>
              </w:rPr>
              <w:t xml:space="preserve"> </w:t>
            </w:r>
            <w:r>
              <w:rPr>
                <w:rFonts w:cs="Times New Roman"/>
              </w:rPr>
              <w:t>142.5</w:t>
            </w:r>
            <w:r w:rsidRPr="00B10857">
              <w:rPr>
                <w:rFonts w:cs="Times New Roman"/>
              </w:rPr>
              <w:t>00</w:t>
            </w:r>
            <w:r>
              <w:rPr>
                <w:rFonts w:cs="Times New Roman"/>
              </w:rPr>
              <w:t xml:space="preserve"> Ft</w:t>
            </w:r>
          </w:p>
        </w:tc>
        <w:tc>
          <w:tcPr>
            <w:tcW w:w="2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BAA0B9" w14:textId="76E038CB" w:rsidR="00A30E0D" w:rsidRDefault="00A30E0D" w:rsidP="00A30E0D">
            <w:pPr>
              <w:pStyle w:val="Szvegtrzs"/>
              <w:spacing w:after="0" w:line="240" w:lineRule="auto"/>
              <w:jc w:val="right"/>
            </w:pPr>
            <w:r w:rsidRPr="00B10857">
              <w:rPr>
                <w:rFonts w:cs="Times New Roman"/>
              </w:rPr>
              <w:t>1</w:t>
            </w:r>
            <w:r>
              <w:rPr>
                <w:rFonts w:cs="Times New Roman"/>
              </w:rPr>
              <w:t>22</w:t>
            </w:r>
            <w:r w:rsidRPr="00B10857">
              <w:rPr>
                <w:rFonts w:cs="Times New Roman"/>
              </w:rPr>
              <w:t>5</w:t>
            </w:r>
            <w:r>
              <w:rPr>
                <w:rFonts w:cs="Times New Roman"/>
              </w:rPr>
              <w:t xml:space="preserve"> Ft</w:t>
            </w:r>
          </w:p>
        </w:tc>
      </w:tr>
      <w:tr w:rsidR="00A30E0D" w14:paraId="04AFF5F2" w14:textId="73B4BBCF" w:rsidTr="00A30E0D">
        <w:tc>
          <w:tcPr>
            <w:tcW w:w="2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49BE7C" w14:textId="77777777" w:rsidR="00A30E0D" w:rsidRDefault="00A30E0D" w:rsidP="00A30E0D">
            <w:pPr>
              <w:pStyle w:val="Szvegtrzs"/>
              <w:spacing w:after="0" w:line="240" w:lineRule="auto"/>
            </w:pPr>
            <w:r>
              <w:t>171.001 -199.500</w:t>
            </w:r>
          </w:p>
        </w:tc>
        <w:tc>
          <w:tcPr>
            <w:tcW w:w="1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1D64C6" w14:textId="77777777" w:rsidR="00A30E0D" w:rsidRDefault="00A30E0D" w:rsidP="00A30E0D">
            <w:pPr>
              <w:pStyle w:val="Szvegtrzs"/>
              <w:spacing w:after="0" w:line="240" w:lineRule="auto"/>
              <w:jc w:val="right"/>
            </w:pPr>
            <w:r>
              <w:t>1400 Ft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37A753" w14:textId="76AE7AD8" w:rsidR="00A30E0D" w:rsidRDefault="00A30E0D" w:rsidP="00A30E0D">
            <w:pPr>
              <w:pStyle w:val="Szvegtrzs"/>
              <w:spacing w:after="0" w:line="240" w:lineRule="auto"/>
              <w:jc w:val="right"/>
            </w:pPr>
            <w:r>
              <w:rPr>
                <w:rFonts w:cs="Times New Roman"/>
              </w:rPr>
              <w:t>142.50</w:t>
            </w:r>
            <w:r w:rsidRPr="00B10857">
              <w:rPr>
                <w:rFonts w:cs="Times New Roman"/>
              </w:rPr>
              <w:t>1 -199</w:t>
            </w:r>
            <w:r>
              <w:rPr>
                <w:rFonts w:cs="Times New Roman"/>
              </w:rPr>
              <w:t>.</w:t>
            </w:r>
            <w:r w:rsidRPr="00B10857">
              <w:rPr>
                <w:rFonts w:cs="Times New Roman"/>
              </w:rPr>
              <w:t>500</w:t>
            </w:r>
            <w:r>
              <w:rPr>
                <w:rFonts w:cs="Times New Roman"/>
              </w:rPr>
              <w:t xml:space="preserve"> Ft</w:t>
            </w:r>
          </w:p>
        </w:tc>
        <w:tc>
          <w:tcPr>
            <w:tcW w:w="2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95F5E6" w14:textId="26ED4063" w:rsidR="00A30E0D" w:rsidRDefault="00A30E0D" w:rsidP="00A30E0D">
            <w:pPr>
              <w:pStyle w:val="Szvegtrzs"/>
              <w:spacing w:after="0" w:line="240" w:lineRule="auto"/>
              <w:jc w:val="right"/>
            </w:pPr>
            <w:r w:rsidRPr="00B10857">
              <w:rPr>
                <w:rFonts w:cs="Times New Roman"/>
              </w:rPr>
              <w:t>1</w:t>
            </w:r>
            <w:r>
              <w:rPr>
                <w:rFonts w:cs="Times New Roman"/>
              </w:rPr>
              <w:t>350 Ft</w:t>
            </w:r>
          </w:p>
        </w:tc>
      </w:tr>
      <w:tr w:rsidR="00A30E0D" w14:paraId="613330C3" w14:textId="4F076294" w:rsidTr="00A30E0D">
        <w:tc>
          <w:tcPr>
            <w:tcW w:w="2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7AFB9C" w14:textId="23A3E286" w:rsidR="00A30E0D" w:rsidRDefault="00A30E0D" w:rsidP="00A30E0D">
            <w:pPr>
              <w:pStyle w:val="Szvegtrzs"/>
              <w:spacing w:after="0" w:line="240" w:lineRule="auto"/>
            </w:pPr>
            <w:r>
              <w:t>199.50</w:t>
            </w:r>
            <w:r w:rsidR="005D00FB">
              <w:t>1</w:t>
            </w:r>
            <w:r>
              <w:t xml:space="preserve"> -</w:t>
            </w:r>
          </w:p>
        </w:tc>
        <w:tc>
          <w:tcPr>
            <w:tcW w:w="1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138071" w14:textId="77777777" w:rsidR="00A30E0D" w:rsidRDefault="00A30E0D" w:rsidP="00A30E0D">
            <w:pPr>
              <w:pStyle w:val="Szvegtrzs"/>
              <w:spacing w:after="0" w:line="240" w:lineRule="auto"/>
              <w:jc w:val="right"/>
            </w:pPr>
            <w:r>
              <w:t>1500 Ft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D8B089" w14:textId="316EDE1A" w:rsidR="00A30E0D" w:rsidRDefault="00A30E0D" w:rsidP="00A30E0D">
            <w:pPr>
              <w:pStyle w:val="Szvegtrzs"/>
              <w:spacing w:after="0" w:line="240" w:lineRule="auto"/>
              <w:jc w:val="right"/>
            </w:pPr>
            <w:r w:rsidRPr="00B10857">
              <w:rPr>
                <w:rFonts w:cs="Times New Roman"/>
              </w:rPr>
              <w:t>199</w:t>
            </w:r>
            <w:r>
              <w:rPr>
                <w:rFonts w:cs="Times New Roman"/>
              </w:rPr>
              <w:t>.</w:t>
            </w:r>
            <w:r w:rsidRPr="00B10857">
              <w:rPr>
                <w:rFonts w:cs="Times New Roman"/>
              </w:rPr>
              <w:t xml:space="preserve">501 - </w:t>
            </w:r>
            <w:r>
              <w:rPr>
                <w:rFonts w:cs="Times New Roman"/>
              </w:rPr>
              <w:t>Ft</w:t>
            </w:r>
          </w:p>
        </w:tc>
        <w:tc>
          <w:tcPr>
            <w:tcW w:w="2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5DA280" w14:textId="03A7BC34" w:rsidR="00A30E0D" w:rsidRDefault="00A30E0D" w:rsidP="00A30E0D">
            <w:pPr>
              <w:pStyle w:val="Szvegtrzs"/>
              <w:spacing w:after="0" w:line="240" w:lineRule="auto"/>
              <w:jc w:val="right"/>
            </w:pPr>
            <w:r w:rsidRPr="00B10857">
              <w:rPr>
                <w:rFonts w:cs="Times New Roman"/>
              </w:rPr>
              <w:t>1500</w:t>
            </w:r>
            <w:r>
              <w:rPr>
                <w:rFonts w:cs="Times New Roman"/>
              </w:rPr>
              <w:t xml:space="preserve"> Ft</w:t>
            </w:r>
          </w:p>
        </w:tc>
      </w:tr>
      <w:tr w:rsidR="00A30E0D" w14:paraId="2573EB19" w14:textId="4830076E" w:rsidTr="00A30E0D">
        <w:tc>
          <w:tcPr>
            <w:tcW w:w="962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99D542" w14:textId="31740B86" w:rsidR="00A30E0D" w:rsidRDefault="00A30E0D" w:rsidP="00A30E0D">
            <w:pPr>
              <w:pStyle w:val="Szvegtrzs"/>
              <w:spacing w:after="0" w:line="240" w:lineRule="auto"/>
            </w:pPr>
            <w:r>
              <w:t>A kiszállítás díját a jövedelem nem befolyásolja</w:t>
            </w:r>
          </w:p>
        </w:tc>
      </w:tr>
    </w:tbl>
    <w:p w14:paraId="6B0EE6C3" w14:textId="77777777" w:rsidR="00B94A5B" w:rsidRDefault="00D022BF">
      <w:pPr>
        <w:pStyle w:val="Szvegtrzs"/>
        <w:spacing w:before="220" w:after="0" w:line="240" w:lineRule="auto"/>
        <w:jc w:val="both"/>
      </w:pPr>
      <w:r>
        <w:t xml:space="preserve">2. </w:t>
      </w:r>
      <w:r>
        <w:rPr>
          <w:b/>
          <w:bCs/>
        </w:rPr>
        <w:t>Házi segítségnyújtás, gondozás:</w:t>
      </w:r>
    </w:p>
    <w:p w14:paraId="35B7A806" w14:textId="77777777" w:rsidR="00B94A5B" w:rsidRDefault="00D022BF">
      <w:pPr>
        <w:pStyle w:val="Szvegtrzs"/>
        <w:spacing w:before="220" w:after="0" w:line="240" w:lineRule="auto"/>
      </w:pPr>
      <w:r>
        <w:t>2.1. Intézményi térítési díj (számított önköltség): 1575,- Ft</w:t>
      </w:r>
    </w:p>
    <w:p w14:paraId="61B5B848" w14:textId="77777777" w:rsidR="00B94A5B" w:rsidRDefault="00D022BF">
      <w:pPr>
        <w:pStyle w:val="Szvegtrzs"/>
        <w:spacing w:before="220" w:after="0" w:line="240" w:lineRule="auto"/>
      </w:pPr>
      <w:r>
        <w:t xml:space="preserve">2.2. Önkormányzat által meghatározott intézményi térítési díj házi segítségnyújtásra: </w:t>
      </w:r>
      <w:r>
        <w:rPr>
          <w:b/>
          <w:bCs/>
        </w:rPr>
        <w:t>1.550 Ft/óra</w:t>
      </w:r>
      <w:r>
        <w:br/>
        <w:t xml:space="preserve">Önkormányzat által meghatározott intézményi térítési díj házi gondozásra: </w:t>
      </w:r>
      <w:r>
        <w:rPr>
          <w:b/>
          <w:bCs/>
        </w:rPr>
        <w:t>700 Ft/óra</w:t>
      </w:r>
    </w:p>
    <w:p w14:paraId="136B94A6" w14:textId="77777777" w:rsidR="00B94A5B" w:rsidRDefault="00D022BF">
      <w:pPr>
        <w:pStyle w:val="Szvegtrzs"/>
        <w:spacing w:before="220" w:after="0" w:line="240" w:lineRule="auto"/>
        <w:jc w:val="both"/>
      </w:pPr>
      <w:r>
        <w:t>2.3. Személyi térítési díj - személyi gondozás, szociális segítés esetén:</w:t>
      </w:r>
    </w:p>
    <w:tbl>
      <w:tblPr>
        <w:tblW w:w="5000" w:type="pct"/>
        <w:tblInd w:w="-7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3560"/>
        <w:gridCol w:w="3272"/>
        <w:gridCol w:w="2790"/>
      </w:tblGrid>
      <w:tr w:rsidR="00B94A5B" w14:paraId="1465F24B" w14:textId="77777777">
        <w:tc>
          <w:tcPr>
            <w:tcW w:w="3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326CC3" w14:textId="77777777" w:rsidR="00B94A5B" w:rsidRDefault="00D022BF">
            <w:pPr>
              <w:pStyle w:val="Szvegtrzs"/>
              <w:spacing w:after="0" w:line="240" w:lineRule="auto"/>
              <w:jc w:val="center"/>
            </w:pPr>
            <w:r>
              <w:t>Egy főre eső havi jövedelem a szociális vetítési alap összegéhez viszonyítva</w:t>
            </w:r>
          </w:p>
        </w:tc>
        <w:tc>
          <w:tcPr>
            <w:tcW w:w="607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83411E" w14:textId="77777777" w:rsidR="00B94A5B" w:rsidRDefault="00D022BF">
            <w:pPr>
              <w:pStyle w:val="Szvegtrzs"/>
              <w:spacing w:after="0" w:line="240" w:lineRule="auto"/>
              <w:jc w:val="center"/>
            </w:pPr>
            <w:r>
              <w:t>Térítési díj összege</w:t>
            </w:r>
          </w:p>
        </w:tc>
      </w:tr>
      <w:tr w:rsidR="00B94A5B" w14:paraId="333746F7" w14:textId="77777777">
        <w:tc>
          <w:tcPr>
            <w:tcW w:w="356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0CEB48" w14:textId="77777777" w:rsidR="00B94A5B" w:rsidRDefault="00D022BF">
            <w:pPr>
              <w:pStyle w:val="Szvegtrzs"/>
              <w:spacing w:after="0" w:line="240" w:lineRule="auto"/>
              <w:jc w:val="center"/>
            </w:pPr>
            <w:r>
              <w:t>Ft</w:t>
            </w:r>
          </w:p>
        </w:tc>
        <w:tc>
          <w:tcPr>
            <w:tcW w:w="607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AB004C" w14:textId="77777777" w:rsidR="00B94A5B" w:rsidRDefault="00D022BF">
            <w:pPr>
              <w:pStyle w:val="Szvegtrzs"/>
              <w:spacing w:after="0" w:line="240" w:lineRule="auto"/>
              <w:jc w:val="center"/>
            </w:pPr>
            <w:r>
              <w:t>Ft/fő/óra</w:t>
            </w:r>
          </w:p>
        </w:tc>
      </w:tr>
      <w:tr w:rsidR="00B94A5B" w14:paraId="23D19673" w14:textId="77777777">
        <w:tc>
          <w:tcPr>
            <w:tcW w:w="356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AA4606" w14:textId="77777777" w:rsidR="00B94A5B" w:rsidRDefault="00B94A5B"/>
        </w:tc>
        <w:tc>
          <w:tcPr>
            <w:tcW w:w="3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4D3B49" w14:textId="77777777" w:rsidR="00B94A5B" w:rsidRDefault="00D022BF">
            <w:pPr>
              <w:pStyle w:val="Szvegtrzs"/>
              <w:spacing w:after="0" w:line="240" w:lineRule="auto"/>
              <w:jc w:val="center"/>
            </w:pPr>
            <w:r>
              <w:t>házi segítségnyújtás</w:t>
            </w:r>
          </w:p>
        </w:tc>
        <w:tc>
          <w:tcPr>
            <w:tcW w:w="2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E81099" w14:textId="77777777" w:rsidR="00B94A5B" w:rsidRDefault="00D022BF">
            <w:pPr>
              <w:pStyle w:val="Szvegtrzs"/>
              <w:spacing w:after="0" w:line="240" w:lineRule="auto"/>
              <w:jc w:val="center"/>
            </w:pPr>
            <w:r>
              <w:t>házi gondozás</w:t>
            </w:r>
          </w:p>
        </w:tc>
      </w:tr>
      <w:tr w:rsidR="00B94A5B" w14:paraId="1FB27213" w14:textId="77777777">
        <w:tc>
          <w:tcPr>
            <w:tcW w:w="3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857D97" w14:textId="77777777" w:rsidR="00B94A5B" w:rsidRDefault="00D022BF">
            <w:pPr>
              <w:pStyle w:val="Szvegtrzs"/>
              <w:spacing w:after="0" w:line="240" w:lineRule="auto"/>
              <w:jc w:val="both"/>
            </w:pPr>
            <w:r>
              <w:t>0 – 71.250</w:t>
            </w:r>
          </w:p>
        </w:tc>
        <w:tc>
          <w:tcPr>
            <w:tcW w:w="3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2FCC18" w14:textId="77777777" w:rsidR="00B94A5B" w:rsidRDefault="00D022BF">
            <w:pPr>
              <w:pStyle w:val="Szvegtrzs"/>
              <w:spacing w:after="0" w:line="240" w:lineRule="auto"/>
              <w:jc w:val="both"/>
            </w:pPr>
            <w:r>
              <w:t>1350 Ft</w:t>
            </w:r>
          </w:p>
        </w:tc>
        <w:tc>
          <w:tcPr>
            <w:tcW w:w="2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B57E12" w14:textId="77777777" w:rsidR="00B94A5B" w:rsidRDefault="00D022BF">
            <w:pPr>
              <w:pStyle w:val="Szvegtrzs"/>
              <w:spacing w:after="0" w:line="240" w:lineRule="auto"/>
              <w:jc w:val="both"/>
            </w:pPr>
            <w:r>
              <w:t>300 Ft</w:t>
            </w:r>
          </w:p>
        </w:tc>
      </w:tr>
      <w:tr w:rsidR="00B94A5B" w14:paraId="4F0B1474" w14:textId="77777777">
        <w:tc>
          <w:tcPr>
            <w:tcW w:w="3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CF0E5C" w14:textId="77777777" w:rsidR="00B94A5B" w:rsidRDefault="00D022BF">
            <w:pPr>
              <w:pStyle w:val="Szvegtrzs"/>
              <w:spacing w:after="0" w:line="240" w:lineRule="auto"/>
              <w:jc w:val="both"/>
            </w:pPr>
            <w:r>
              <w:t>71.251 – 142.500</w:t>
            </w:r>
          </w:p>
        </w:tc>
        <w:tc>
          <w:tcPr>
            <w:tcW w:w="3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668F86" w14:textId="77777777" w:rsidR="00B94A5B" w:rsidRDefault="00D022BF">
            <w:pPr>
              <w:pStyle w:val="Szvegtrzs"/>
              <w:spacing w:after="0" w:line="240" w:lineRule="auto"/>
              <w:jc w:val="both"/>
            </w:pPr>
            <w:r>
              <w:t>1400 Ft</w:t>
            </w:r>
          </w:p>
        </w:tc>
        <w:tc>
          <w:tcPr>
            <w:tcW w:w="2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9CF90D" w14:textId="77777777" w:rsidR="00B94A5B" w:rsidRDefault="00D022BF">
            <w:pPr>
              <w:pStyle w:val="Szvegtrzs"/>
              <w:spacing w:after="0" w:line="240" w:lineRule="auto"/>
              <w:jc w:val="both"/>
            </w:pPr>
            <w:r>
              <w:t>400 Ft</w:t>
            </w:r>
          </w:p>
        </w:tc>
      </w:tr>
      <w:tr w:rsidR="00B94A5B" w14:paraId="13AE3100" w14:textId="77777777">
        <w:tc>
          <w:tcPr>
            <w:tcW w:w="3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1C90D6" w14:textId="77777777" w:rsidR="00B94A5B" w:rsidRDefault="00D022BF">
            <w:pPr>
              <w:pStyle w:val="Szvegtrzs"/>
              <w:spacing w:after="0" w:line="240" w:lineRule="auto"/>
              <w:jc w:val="both"/>
            </w:pPr>
            <w:r>
              <w:t>142.501 – 171.000</w:t>
            </w:r>
          </w:p>
        </w:tc>
        <w:tc>
          <w:tcPr>
            <w:tcW w:w="3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ED54C2" w14:textId="77777777" w:rsidR="00B94A5B" w:rsidRDefault="00D022BF">
            <w:pPr>
              <w:pStyle w:val="Szvegtrzs"/>
              <w:spacing w:after="0" w:line="240" w:lineRule="auto"/>
              <w:jc w:val="both"/>
            </w:pPr>
            <w:r>
              <w:t>1450 Ft</w:t>
            </w:r>
          </w:p>
        </w:tc>
        <w:tc>
          <w:tcPr>
            <w:tcW w:w="2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D9696C" w14:textId="77777777" w:rsidR="00B94A5B" w:rsidRDefault="00D022BF">
            <w:pPr>
              <w:pStyle w:val="Szvegtrzs"/>
              <w:spacing w:after="0" w:line="240" w:lineRule="auto"/>
              <w:jc w:val="both"/>
            </w:pPr>
            <w:r>
              <w:t>500 Ft</w:t>
            </w:r>
          </w:p>
        </w:tc>
      </w:tr>
      <w:tr w:rsidR="00B94A5B" w14:paraId="5C7260AD" w14:textId="77777777">
        <w:tc>
          <w:tcPr>
            <w:tcW w:w="3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9A7B88" w14:textId="77777777" w:rsidR="00B94A5B" w:rsidRDefault="00D022BF">
            <w:pPr>
              <w:pStyle w:val="Szvegtrzs"/>
              <w:spacing w:after="0" w:line="240" w:lineRule="auto"/>
              <w:jc w:val="both"/>
            </w:pPr>
            <w:r>
              <w:t>171.001 -199.500</w:t>
            </w:r>
          </w:p>
        </w:tc>
        <w:tc>
          <w:tcPr>
            <w:tcW w:w="3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81E286" w14:textId="77777777" w:rsidR="00B94A5B" w:rsidRDefault="00D022BF">
            <w:pPr>
              <w:pStyle w:val="Szvegtrzs"/>
              <w:spacing w:after="0" w:line="240" w:lineRule="auto"/>
              <w:jc w:val="both"/>
            </w:pPr>
            <w:r>
              <w:t>1500 Ft</w:t>
            </w:r>
          </w:p>
        </w:tc>
        <w:tc>
          <w:tcPr>
            <w:tcW w:w="2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DC31E1" w14:textId="77777777" w:rsidR="00B94A5B" w:rsidRDefault="00D022BF">
            <w:pPr>
              <w:pStyle w:val="Szvegtrzs"/>
              <w:spacing w:after="0" w:line="240" w:lineRule="auto"/>
              <w:jc w:val="both"/>
            </w:pPr>
            <w:r>
              <w:t>600 Ft</w:t>
            </w:r>
          </w:p>
        </w:tc>
      </w:tr>
      <w:tr w:rsidR="00B94A5B" w14:paraId="53D89FDB" w14:textId="77777777">
        <w:tc>
          <w:tcPr>
            <w:tcW w:w="3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F3A1D1" w14:textId="77777777" w:rsidR="00B94A5B" w:rsidRDefault="00D022BF">
            <w:pPr>
              <w:pStyle w:val="Szvegtrzs"/>
              <w:spacing w:after="0" w:line="240" w:lineRule="auto"/>
              <w:jc w:val="both"/>
            </w:pPr>
            <w:r>
              <w:t>199.500 -</w:t>
            </w:r>
          </w:p>
        </w:tc>
        <w:tc>
          <w:tcPr>
            <w:tcW w:w="3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93A804" w14:textId="77777777" w:rsidR="00B94A5B" w:rsidRDefault="00D022BF">
            <w:pPr>
              <w:pStyle w:val="Szvegtrzs"/>
              <w:spacing w:after="0" w:line="240" w:lineRule="auto"/>
              <w:jc w:val="both"/>
            </w:pPr>
            <w:r>
              <w:t>1550 Ft</w:t>
            </w:r>
          </w:p>
        </w:tc>
        <w:tc>
          <w:tcPr>
            <w:tcW w:w="2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A17A2B" w14:textId="77777777" w:rsidR="00B94A5B" w:rsidRDefault="00D022BF">
            <w:pPr>
              <w:pStyle w:val="Szvegtrzs"/>
              <w:spacing w:after="0" w:line="240" w:lineRule="auto"/>
              <w:jc w:val="both"/>
            </w:pPr>
            <w:r>
              <w:t>700 Ft</w:t>
            </w:r>
          </w:p>
        </w:tc>
      </w:tr>
    </w:tbl>
    <w:p w14:paraId="38798567" w14:textId="77777777" w:rsidR="00B94A5B" w:rsidRDefault="00D022BF">
      <w:pPr>
        <w:jc w:val="right"/>
        <w:sectPr w:rsidR="00B94A5B">
          <w:footerReference w:type="default" r:id="rId7"/>
          <w:pgSz w:w="11906" w:h="16838"/>
          <w:pgMar w:top="1134" w:right="1134" w:bottom="1693" w:left="1134" w:header="0" w:footer="1134" w:gutter="0"/>
          <w:cols w:space="708"/>
          <w:formProt w:val="0"/>
          <w:docGrid w:linePitch="600" w:charSpace="32768"/>
        </w:sectPr>
      </w:pPr>
      <w:r>
        <w:t>”</w:t>
      </w:r>
    </w:p>
    <w:p w14:paraId="28FF8906" w14:textId="77777777" w:rsidR="00B94A5B" w:rsidRDefault="00B94A5B">
      <w:pPr>
        <w:pStyle w:val="Szvegtrzs"/>
        <w:spacing w:after="0"/>
        <w:jc w:val="center"/>
      </w:pPr>
    </w:p>
    <w:p w14:paraId="6E388564" w14:textId="77777777" w:rsidR="00B94A5B" w:rsidRDefault="00D022BF">
      <w:pPr>
        <w:pStyle w:val="Szvegtrzs"/>
        <w:spacing w:after="159" w:line="240" w:lineRule="auto"/>
        <w:ind w:left="159" w:right="159"/>
        <w:jc w:val="center"/>
      </w:pPr>
      <w:r>
        <w:t>Általános indokolás</w:t>
      </w:r>
    </w:p>
    <w:p w14:paraId="096241D8" w14:textId="77777777" w:rsidR="00B94A5B" w:rsidRDefault="00D022BF">
      <w:pPr>
        <w:pStyle w:val="Szvegtrzs"/>
        <w:spacing w:line="240" w:lineRule="auto"/>
        <w:jc w:val="both"/>
      </w:pPr>
      <w:r>
        <w:t>A jogalkotásról szóló 2010. évi CXXX. törvény (továbbiakban: Jat.) 18. § (1) bekezdése szerint a jogszabály tervezetéhez a jogszabály előkészítője indokolást csatol, amelyben bemutatja azokat a társadalmi, gazdasági, szakmai okokat és célokat, amelyek a javasolt szabályozást szükségessé teszik, továbbá ismerteti a jogi szabályozás várható hatásait, és az álláspontját az indokolás közzétételéről.</w:t>
      </w:r>
    </w:p>
    <w:p w14:paraId="1984C055" w14:textId="77777777" w:rsidR="00B94A5B" w:rsidRDefault="00D022BF">
      <w:pPr>
        <w:pStyle w:val="Szvegtrzs"/>
        <w:spacing w:line="240" w:lineRule="auto"/>
        <w:jc w:val="both"/>
      </w:pPr>
      <w:r>
        <w:t xml:space="preserve">A szociális igazgatásról és a szociális ellátásokról szóló 1993. évi III. törvény (Továbbiakban Sztv.) 115. § (1) bekezdésében foglaltak alapján az intézményi térítési díjat a fenntartó tárgyév </w:t>
      </w:r>
      <w:r>
        <w:rPr>
          <w:b/>
          <w:bCs/>
        </w:rPr>
        <w:t>április 1-jéig állapítja meg</w:t>
      </w:r>
      <w:r>
        <w:t>. Az intézményi térítési díj összege nem haladhatja meg a szolgáltatási önköltséget. Az intézményi térítési díj év közben egy alkalommal korrigálható.</w:t>
      </w:r>
    </w:p>
    <w:p w14:paraId="14D32D96" w14:textId="77777777" w:rsidR="00B94A5B" w:rsidRDefault="00D022BF">
      <w:pPr>
        <w:pStyle w:val="Szvegtrzs"/>
        <w:spacing w:line="240" w:lineRule="auto"/>
        <w:jc w:val="both"/>
      </w:pPr>
      <w:r>
        <w:t> </w:t>
      </w:r>
    </w:p>
    <w:p w14:paraId="04888985" w14:textId="77777777" w:rsidR="00B94A5B" w:rsidRDefault="00D022BF">
      <w:pPr>
        <w:pStyle w:val="Szvegtrzs"/>
        <w:spacing w:line="240" w:lineRule="auto"/>
        <w:jc w:val="both"/>
      </w:pPr>
      <w:r>
        <w:t>A házi segítségnyújtás díjai 2020. óta nem kerültek emelésre.</w:t>
      </w:r>
    </w:p>
    <w:p w14:paraId="0510655F" w14:textId="77777777" w:rsidR="00B94A5B" w:rsidRDefault="00D022BF">
      <w:pPr>
        <w:pStyle w:val="Szvegtrzs"/>
        <w:spacing w:line="240" w:lineRule="auto"/>
        <w:jc w:val="both"/>
      </w:pPr>
      <w:r>
        <w:t>Önkormányzat által meghatározott intézményi térítési díj házi segítségnyújtásra: 1.550 Ft/óra   </w:t>
      </w:r>
      <w:r>
        <w:br/>
        <w:t>Önkormányzat által meghatározott intézményi térítési díj házi gondozásra: 240 Ft/óra</w:t>
      </w:r>
    </w:p>
    <w:p w14:paraId="610DADE0" w14:textId="77777777" w:rsidR="00B94A5B" w:rsidRDefault="00D022BF">
      <w:pPr>
        <w:pStyle w:val="Szvegtrzs"/>
        <w:spacing w:line="240" w:lineRule="auto"/>
        <w:jc w:val="both"/>
      </w:pPr>
      <w:r>
        <w:t> </w:t>
      </w:r>
    </w:p>
    <w:p w14:paraId="64D44556" w14:textId="77777777" w:rsidR="00B94A5B" w:rsidRDefault="00D022BF">
      <w:pPr>
        <w:pStyle w:val="Szvegtrzs"/>
        <w:spacing w:line="240" w:lineRule="auto"/>
        <w:jc w:val="both"/>
      </w:pPr>
      <w:r>
        <w:t>A helyi szociális ellátásokról szóló 3/2022. (III.1.) önkormányzati rendelet (Továbbiakban Szr.) alapján meghatározott díjakat az igénybe vevők jövedelemtől függetlenül egyaránt kedvezményesen fizették meg, hiszen az 1750,- Ft-os étkezési díjból 1225,- Ft-ot fizetett meg az Önkormányzat a Szr. 24. § (2) bekezdés szerinti feltételek (szociális rászorultság) fennállása esetén, azaz akinek:</w:t>
      </w:r>
    </w:p>
    <w:p w14:paraId="3E74E1B6" w14:textId="77777777" w:rsidR="00B94A5B" w:rsidRDefault="00D022BF">
      <w:pPr>
        <w:pStyle w:val="Szvegtrzs"/>
        <w:spacing w:line="240" w:lineRule="auto"/>
        <w:jc w:val="both"/>
      </w:pPr>
      <w:r>
        <w:t> </w:t>
      </w:r>
    </w:p>
    <w:p w14:paraId="2503EB6B" w14:textId="77777777" w:rsidR="00B94A5B" w:rsidRDefault="00D022BF">
      <w:pPr>
        <w:pStyle w:val="Szvegtrzs"/>
        <w:spacing w:line="240" w:lineRule="auto"/>
        <w:jc w:val="both"/>
        <w:rPr>
          <w:i/>
          <w:iCs/>
        </w:rPr>
      </w:pPr>
      <w:r>
        <w:rPr>
          <w:i/>
          <w:iCs/>
        </w:rPr>
        <w:t>  a)      életkora elérte, vagy meghaladja a 70. évet,</w:t>
      </w:r>
    </w:p>
    <w:p w14:paraId="226B3BB8" w14:textId="77777777" w:rsidR="00B94A5B" w:rsidRDefault="00D022BF" w:rsidP="004C4D88">
      <w:pPr>
        <w:pStyle w:val="Szvegtrzs"/>
        <w:spacing w:line="240" w:lineRule="auto"/>
        <w:ind w:left="567" w:hanging="567"/>
        <w:jc w:val="both"/>
        <w:rPr>
          <w:i/>
          <w:iCs/>
        </w:rPr>
      </w:pPr>
      <w:r>
        <w:rPr>
          <w:i/>
          <w:iCs/>
        </w:rPr>
        <w:t>b)     egészségi állapota miatt mozgásában korlátozott, krónikus vagy akut megbetegedése, fogyatékossága miatt önmaga ellátásáról részben vagy teljesen nem tud gondoskodni,</w:t>
      </w:r>
    </w:p>
    <w:p w14:paraId="06DEBF24" w14:textId="77777777" w:rsidR="00B94A5B" w:rsidRDefault="00D022BF">
      <w:pPr>
        <w:pStyle w:val="Szvegtrzs"/>
        <w:spacing w:line="240" w:lineRule="auto"/>
        <w:jc w:val="both"/>
        <w:rPr>
          <w:i/>
          <w:iCs/>
        </w:rPr>
      </w:pPr>
      <w:r>
        <w:rPr>
          <w:i/>
          <w:iCs/>
        </w:rPr>
        <w:t>c)      fogyatékossága miatt, aki fogyatékossági támogatásban, vakok személyi járadékéban részesül,</w:t>
      </w:r>
    </w:p>
    <w:p w14:paraId="2A576B85" w14:textId="77777777" w:rsidR="00B94A5B" w:rsidRDefault="00D022BF">
      <w:pPr>
        <w:pStyle w:val="Szvegtrzs"/>
        <w:spacing w:line="240" w:lineRule="auto"/>
        <w:jc w:val="both"/>
        <w:rPr>
          <w:i/>
          <w:iCs/>
        </w:rPr>
      </w:pPr>
      <w:r>
        <w:rPr>
          <w:i/>
          <w:iCs/>
        </w:rPr>
        <w:t>d)      pszichiátriai betegsége, szenvedélybetegsége szakorvosi szakvéleménnyel igazolt,</w:t>
      </w:r>
    </w:p>
    <w:p w14:paraId="76C4A3EE" w14:textId="77777777" w:rsidR="00B94A5B" w:rsidRDefault="00D022BF">
      <w:pPr>
        <w:pStyle w:val="Szvegtrzs"/>
        <w:spacing w:line="240" w:lineRule="auto"/>
        <w:jc w:val="both"/>
        <w:rPr>
          <w:i/>
          <w:iCs/>
        </w:rPr>
      </w:pPr>
      <w:r>
        <w:rPr>
          <w:i/>
          <w:iCs/>
        </w:rPr>
        <w:t>e)      hajléktalan.”</w:t>
      </w:r>
    </w:p>
    <w:p w14:paraId="70D1E0C3" w14:textId="77777777" w:rsidR="00B94A5B" w:rsidRDefault="00D022BF">
      <w:pPr>
        <w:pStyle w:val="Szvegtrzs"/>
        <w:spacing w:line="240" w:lineRule="auto"/>
        <w:jc w:val="both"/>
      </w:pPr>
      <w:r>
        <w:t> </w:t>
      </w:r>
    </w:p>
    <w:p w14:paraId="3EA88A0F" w14:textId="77777777" w:rsidR="00B94A5B" w:rsidRDefault="00D022BF">
      <w:pPr>
        <w:pStyle w:val="Szvegtrzs"/>
        <w:spacing w:line="240" w:lineRule="auto"/>
        <w:jc w:val="both"/>
      </w:pPr>
      <w:r>
        <w:t xml:space="preserve">További kedvezményben a Sztv. 116. § (3) bekezdés a)-c) pontban foglaltak alapján részesültek, </w:t>
      </w:r>
      <w:r>
        <w:rPr>
          <w:i/>
          <w:iCs/>
        </w:rPr>
        <w:t>miszerint az étkeztetést igénybevevő napi jövedelmének a 30%-át nem haladhatta meg, a házi segítségnyújtást igénybevevő 25%-át nem haladhatta meg, aki részére házi segítségnyújtás mellett étkezést is biztosítottak, annak a napi jövedelmének a 30%-át nem haladhatja meg a fizetendő térítési díj.</w:t>
      </w:r>
    </w:p>
    <w:p w14:paraId="62C5269B" w14:textId="77777777" w:rsidR="00B94A5B" w:rsidRDefault="00D022BF">
      <w:pPr>
        <w:pStyle w:val="Szvegtrzs"/>
        <w:spacing w:line="240" w:lineRule="auto"/>
        <w:jc w:val="both"/>
      </w:pPr>
      <w:r>
        <w:t> </w:t>
      </w:r>
    </w:p>
    <w:p w14:paraId="4066FB40" w14:textId="77777777" w:rsidR="00B94A5B" w:rsidRDefault="00D022BF">
      <w:pPr>
        <w:pStyle w:val="Szvegtrzs"/>
        <w:spacing w:line="240" w:lineRule="auto"/>
        <w:jc w:val="both"/>
      </w:pPr>
      <w:r>
        <w:t>A Sztv. 115.§ (3) bekezdése értelmében a személyi térítési díj összege önkormányzati intézmény esetén a fenntartó rendeletében foglaltak szerint, egyéb esetben a fenntartó döntése alapján csökkenthető, illetve elengedhető, ha a kötelezett jövedelmi és vagyoni viszonyai ezt indokolttá teszik. Jelen rendelet módosítás ezt a további kedvezményt hivatott bevezetni.</w:t>
      </w:r>
    </w:p>
    <w:p w14:paraId="49C19227" w14:textId="77777777" w:rsidR="00B94A5B" w:rsidRDefault="00D022BF">
      <w:pPr>
        <w:pStyle w:val="Szvegtrzs"/>
        <w:spacing w:line="240" w:lineRule="auto"/>
        <w:jc w:val="both"/>
      </w:pPr>
      <w:r>
        <w:t> </w:t>
      </w:r>
    </w:p>
    <w:p w14:paraId="2210BC16" w14:textId="77777777" w:rsidR="00B94A5B" w:rsidRDefault="00D022BF">
      <w:pPr>
        <w:pStyle w:val="Szvegtrzs"/>
        <w:spacing w:line="240" w:lineRule="auto"/>
        <w:jc w:val="both"/>
      </w:pPr>
      <w:r>
        <w:t>Szociális szolgáltatásokról lévén szó, célszerű, hogy az Önkormányzat figyelembe vegye nem csak az egészségi állapotot, hanem a jövedelmi feltételeket is.</w:t>
      </w:r>
    </w:p>
    <w:p w14:paraId="770C4A44" w14:textId="77777777" w:rsidR="00B94A5B" w:rsidRDefault="00D022BF">
      <w:pPr>
        <w:pStyle w:val="Szvegtrzs"/>
        <w:spacing w:line="240" w:lineRule="auto"/>
        <w:jc w:val="both"/>
      </w:pPr>
      <w:r>
        <w:lastRenderedPageBreak/>
        <w:t>A jövedelem figyelembevételével lehetőség van arra, hogy további kedvezményben részesítse az Önkormányzat az alacsonyabb jövedelemmel rendelkező személyeket.</w:t>
      </w:r>
    </w:p>
    <w:p w14:paraId="2D8A0E56" w14:textId="77777777" w:rsidR="00B94A5B" w:rsidRDefault="00D022BF">
      <w:pPr>
        <w:pStyle w:val="Szvegtrzs"/>
        <w:spacing w:line="240" w:lineRule="auto"/>
        <w:jc w:val="both"/>
      </w:pPr>
      <w:r>
        <w:t> </w:t>
      </w:r>
    </w:p>
    <w:p w14:paraId="2454C7FE" w14:textId="77777777" w:rsidR="00B94A5B" w:rsidRDefault="00D022BF">
      <w:pPr>
        <w:pStyle w:val="Szvegtrzs"/>
        <w:spacing w:line="240" w:lineRule="auto"/>
        <w:jc w:val="both"/>
      </w:pPr>
      <w:r>
        <w:t>A Szr. 8. § (2) bekezdés a) pontjában foglaltak, azaz a bentlakásos idősotthoni ellátott települési támogatásra jogosultság havi jövedelem határ emelése szükségessé vált a nyugdíjak folyamatos emelkedése miatt, 485%-ról (138.225,-Ft), 560%-ra (159.600,-Ft).</w:t>
      </w:r>
    </w:p>
    <w:p w14:paraId="63893170" w14:textId="77777777" w:rsidR="00B94A5B" w:rsidRDefault="00D022BF">
      <w:pPr>
        <w:pStyle w:val="Szvegtrzs"/>
        <w:spacing w:line="240" w:lineRule="auto"/>
        <w:jc w:val="both"/>
      </w:pPr>
      <w:r>
        <w:t>A Szr. 8. §</w:t>
      </w:r>
      <w:r>
        <w:rPr>
          <w:b/>
          <w:bCs/>
        </w:rPr>
        <w:t xml:space="preserve"> </w:t>
      </w:r>
      <w:r>
        <w:t>(2) bekezdés a) pontjában, valamint a 9.§ (1) bekezdés a)-b) pontjában „az öregségi nyugdíj mindenkori legkisebb összeg” megfogalmazás helyébe átvezetésre került a „szociális vetítési alap”, azonban az összege változatlanul 28.500 Ft.</w:t>
      </w:r>
    </w:p>
    <w:p w14:paraId="213A918C" w14:textId="77777777" w:rsidR="00B94A5B" w:rsidRDefault="00D022BF">
      <w:pPr>
        <w:pStyle w:val="Szvegtrzs"/>
        <w:spacing w:line="240" w:lineRule="auto"/>
        <w:jc w:val="both"/>
      </w:pPr>
      <w:r>
        <w:t>Az önköltség számítással is kiegészítésre került a rendelet, valamint a térítési díjak változása is átvezetésre került, mely 2025. szeptember 1. naptól kerülne bevezetésre.</w:t>
      </w:r>
    </w:p>
    <w:p w14:paraId="5EEE6500" w14:textId="77777777" w:rsidR="00B94A5B" w:rsidRDefault="00D022BF">
      <w:pPr>
        <w:pStyle w:val="Szvegtrzs"/>
        <w:spacing w:line="240" w:lineRule="auto"/>
        <w:jc w:val="both"/>
      </w:pPr>
      <w:r>
        <w:t>Az étkeztetés esetén a térítési díj 1225,-Ft-ról (bruttó) 1.500,- Ft/adagra emelkedett.</w:t>
      </w:r>
    </w:p>
    <w:p w14:paraId="7AA5933A" w14:textId="77777777" w:rsidR="00B94A5B" w:rsidRDefault="00D022BF">
      <w:pPr>
        <w:pStyle w:val="Szvegtrzs"/>
        <w:spacing w:line="240" w:lineRule="auto"/>
        <w:jc w:val="both"/>
      </w:pPr>
      <w:r>
        <w:t>A házi segítségnyújtás díja továbbra sem változott (1.550 Ft/óra), a házi gondozás díja 240,-Ft/óráról 700,- Ft/órára emelkedett.</w:t>
      </w:r>
    </w:p>
    <w:p w14:paraId="3D0E1D4B" w14:textId="77777777" w:rsidR="00B94A5B" w:rsidRDefault="00D022BF">
      <w:pPr>
        <w:pStyle w:val="Szvegtrzs"/>
        <w:spacing w:line="240" w:lineRule="auto"/>
        <w:jc w:val="both"/>
      </w:pPr>
      <w:r>
        <w:t>Minden igénybe vehető szolgáltatás esetében</w:t>
      </w:r>
      <w:r>
        <w:rPr>
          <w:b/>
          <w:bCs/>
        </w:rPr>
        <w:t xml:space="preserve"> bevezetésre kerül a jövedelem alapján való térítési díj megfizettetése.</w:t>
      </w:r>
    </w:p>
    <w:p w14:paraId="61869E96" w14:textId="77777777" w:rsidR="00B94A5B" w:rsidRDefault="00D022BF">
      <w:pPr>
        <w:pStyle w:val="Szvegtrzs"/>
        <w:spacing w:before="476" w:after="159" w:line="240" w:lineRule="auto"/>
        <w:ind w:left="159" w:right="159"/>
        <w:jc w:val="center"/>
      </w:pPr>
      <w:r>
        <w:t>Részletes indokolás</w:t>
      </w:r>
    </w:p>
    <w:p w14:paraId="047EC041" w14:textId="77777777" w:rsidR="00B94A5B" w:rsidRDefault="00D022BF">
      <w:pPr>
        <w:spacing w:before="159" w:after="79"/>
        <w:ind w:left="159" w:right="159"/>
        <w:jc w:val="center"/>
        <w:rPr>
          <w:b/>
          <w:bCs/>
        </w:rPr>
      </w:pPr>
      <w:r>
        <w:rPr>
          <w:b/>
          <w:bCs/>
        </w:rPr>
        <w:t xml:space="preserve">Az 1. §-hoz </w:t>
      </w:r>
    </w:p>
    <w:p w14:paraId="0DA23656" w14:textId="77777777" w:rsidR="00B94A5B" w:rsidRDefault="00D022BF">
      <w:pPr>
        <w:pStyle w:val="Szvegtrzs"/>
        <w:spacing w:after="0" w:line="240" w:lineRule="auto"/>
        <w:jc w:val="both"/>
      </w:pPr>
      <w:r>
        <w:t>A jövedelem megállapítás alapját képező fogalom megváltozásának módosítását tartalmazza, valamint a jogosultságot biztosító jövedelem mértékének módosulását.</w:t>
      </w:r>
    </w:p>
    <w:p w14:paraId="230B47FA" w14:textId="77777777" w:rsidR="00B94A5B" w:rsidRDefault="00D022BF">
      <w:pPr>
        <w:spacing w:before="159" w:after="79"/>
        <w:ind w:left="159" w:right="159"/>
        <w:jc w:val="center"/>
        <w:rPr>
          <w:b/>
          <w:bCs/>
        </w:rPr>
      </w:pPr>
      <w:r>
        <w:rPr>
          <w:b/>
          <w:bCs/>
        </w:rPr>
        <w:t xml:space="preserve">A 2. §-hoz </w:t>
      </w:r>
    </w:p>
    <w:p w14:paraId="02D50748" w14:textId="77777777" w:rsidR="00B94A5B" w:rsidRDefault="00D022BF">
      <w:pPr>
        <w:pStyle w:val="Szvegtrzs"/>
        <w:spacing w:after="0" w:line="240" w:lineRule="auto"/>
        <w:jc w:val="both"/>
      </w:pPr>
      <w:r>
        <w:t>A jövedelem megállapítás alapját képező fogalom megváltozásának módosítását tartalmazza.</w:t>
      </w:r>
    </w:p>
    <w:p w14:paraId="4185173E" w14:textId="77777777" w:rsidR="00B94A5B" w:rsidRDefault="00D022BF">
      <w:pPr>
        <w:spacing w:before="159" w:after="79"/>
        <w:ind w:left="159" w:right="159"/>
        <w:jc w:val="center"/>
        <w:rPr>
          <w:b/>
          <w:bCs/>
        </w:rPr>
      </w:pPr>
      <w:r>
        <w:rPr>
          <w:b/>
          <w:bCs/>
        </w:rPr>
        <w:t xml:space="preserve">A 3. §-hoz </w:t>
      </w:r>
    </w:p>
    <w:p w14:paraId="29D9874F" w14:textId="77777777" w:rsidR="00B94A5B" w:rsidRDefault="00D022BF" w:rsidP="00D022BF">
      <w:pPr>
        <w:pStyle w:val="Szvegtrzs"/>
        <w:spacing w:before="159" w:after="159" w:line="240" w:lineRule="auto"/>
        <w:ind w:right="159"/>
        <w:jc w:val="both"/>
      </w:pPr>
      <w:r>
        <w:t>A jövedelem megállapítás alapját képező fogalom megváltozásának módosítását tartalmazza.</w:t>
      </w:r>
    </w:p>
    <w:p w14:paraId="1928ADC1" w14:textId="77777777" w:rsidR="00B94A5B" w:rsidRDefault="00D022BF">
      <w:pPr>
        <w:spacing w:before="159" w:after="79"/>
        <w:ind w:left="159" w:right="159"/>
        <w:jc w:val="center"/>
        <w:rPr>
          <w:b/>
          <w:bCs/>
        </w:rPr>
      </w:pPr>
      <w:r>
        <w:rPr>
          <w:b/>
          <w:bCs/>
        </w:rPr>
        <w:t xml:space="preserve">A 4. §-hoz </w:t>
      </w:r>
    </w:p>
    <w:p w14:paraId="489E869A" w14:textId="77777777" w:rsidR="00B94A5B" w:rsidRDefault="00D022BF">
      <w:pPr>
        <w:pStyle w:val="Szvegtrzs"/>
        <w:spacing w:after="0" w:line="240" w:lineRule="auto"/>
        <w:jc w:val="both"/>
      </w:pPr>
      <w:r>
        <w:t>A szociálpolitika kerekasztal tagjának, elnökének módosulását tartalmazza.</w:t>
      </w:r>
    </w:p>
    <w:p w14:paraId="049E9259" w14:textId="77777777" w:rsidR="00B94A5B" w:rsidRDefault="00D022BF">
      <w:pPr>
        <w:spacing w:before="159" w:after="79"/>
        <w:ind w:left="159" w:right="159"/>
        <w:jc w:val="center"/>
        <w:rPr>
          <w:b/>
          <w:bCs/>
        </w:rPr>
      </w:pPr>
      <w:r>
        <w:rPr>
          <w:b/>
          <w:bCs/>
        </w:rPr>
        <w:t xml:space="preserve">Az 5. §-hoz </w:t>
      </w:r>
    </w:p>
    <w:p w14:paraId="52610FFC" w14:textId="77777777" w:rsidR="00B94A5B" w:rsidRDefault="00D022BF">
      <w:pPr>
        <w:pStyle w:val="Szvegtrzs"/>
        <w:spacing w:after="0" w:line="240" w:lineRule="auto"/>
        <w:jc w:val="both"/>
      </w:pPr>
      <w:r>
        <w:t>A személyes gondoskodást nyújtó szociális ellátásokért fizetendő térítési díjakra és kedvezményekre való szabályozásról, valamint a fizetési határidejének módosításáról rendelkezik.</w:t>
      </w:r>
    </w:p>
    <w:p w14:paraId="70AF2477" w14:textId="77777777" w:rsidR="00B94A5B" w:rsidRDefault="00D022BF">
      <w:pPr>
        <w:spacing w:before="159" w:after="79"/>
        <w:ind w:left="159" w:right="159"/>
        <w:jc w:val="center"/>
        <w:rPr>
          <w:b/>
          <w:bCs/>
        </w:rPr>
      </w:pPr>
      <w:r>
        <w:rPr>
          <w:b/>
          <w:bCs/>
        </w:rPr>
        <w:t xml:space="preserve">A 6. §-hoz </w:t>
      </w:r>
    </w:p>
    <w:p w14:paraId="0A16D4FB" w14:textId="77777777" w:rsidR="00B94A5B" w:rsidRDefault="00D022BF">
      <w:pPr>
        <w:pStyle w:val="Szvegtrzs"/>
        <w:spacing w:after="0" w:line="240" w:lineRule="auto"/>
        <w:jc w:val="both"/>
      </w:pPr>
      <w:r>
        <w:t>A melléklet módosulásáról rendelkezik.</w:t>
      </w:r>
    </w:p>
    <w:p w14:paraId="28F55C74" w14:textId="77777777" w:rsidR="00B94A5B" w:rsidRDefault="00D022BF">
      <w:pPr>
        <w:spacing w:before="159" w:after="79"/>
        <w:ind w:left="159" w:right="159"/>
        <w:jc w:val="center"/>
        <w:rPr>
          <w:b/>
          <w:bCs/>
        </w:rPr>
      </w:pPr>
      <w:r>
        <w:rPr>
          <w:b/>
          <w:bCs/>
        </w:rPr>
        <w:t xml:space="preserve">A 7. §-hoz </w:t>
      </w:r>
    </w:p>
    <w:p w14:paraId="67E89B9D" w14:textId="77777777" w:rsidR="00B94A5B" w:rsidRDefault="00D022BF">
      <w:pPr>
        <w:pStyle w:val="Szvegtrzs"/>
        <w:spacing w:after="0" w:line="240" w:lineRule="auto"/>
        <w:jc w:val="both"/>
      </w:pPr>
      <w:r>
        <w:t>A szociálpolitikai kerekasztal egy tagjának törlését tartalmazza.</w:t>
      </w:r>
    </w:p>
    <w:p w14:paraId="61A6CF31" w14:textId="77777777" w:rsidR="00B94A5B" w:rsidRDefault="00D022BF">
      <w:pPr>
        <w:spacing w:before="159" w:after="79"/>
        <w:ind w:left="159" w:right="159"/>
        <w:jc w:val="center"/>
        <w:rPr>
          <w:b/>
          <w:bCs/>
        </w:rPr>
      </w:pPr>
      <w:r>
        <w:rPr>
          <w:b/>
          <w:bCs/>
        </w:rPr>
        <w:t xml:space="preserve">A 8. §-hoz </w:t>
      </w:r>
    </w:p>
    <w:p w14:paraId="57677FFD" w14:textId="77777777" w:rsidR="00B94A5B" w:rsidRDefault="00D022BF">
      <w:pPr>
        <w:pStyle w:val="Szvegtrzs"/>
        <w:spacing w:line="240" w:lineRule="auto"/>
        <w:jc w:val="both"/>
      </w:pPr>
      <w:r>
        <w:t>Hatályba léptető rendelkezést tartalmazza.</w:t>
      </w:r>
    </w:p>
    <w:sectPr w:rsidR="00B94A5B">
      <w:footerReference w:type="default" r:id="rId8"/>
      <w:pgSz w:w="11906" w:h="16838"/>
      <w:pgMar w:top="1134" w:right="1134" w:bottom="1693" w:left="1134" w:header="0" w:footer="1134" w:gutter="0"/>
      <w:cols w:space="708"/>
      <w:formProt w:val="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14FDE2" w14:textId="77777777" w:rsidR="00060BCA" w:rsidRDefault="00060BCA">
      <w:r>
        <w:separator/>
      </w:r>
    </w:p>
  </w:endnote>
  <w:endnote w:type="continuationSeparator" w:id="0">
    <w:p w14:paraId="10B73055" w14:textId="77777777" w:rsidR="00060BCA" w:rsidRDefault="00060B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01"/>
    <w:family w:val="roman"/>
    <w:pitch w:val="variable"/>
  </w:font>
  <w:font w:name="Noto Sans CJK SC Regular">
    <w:altName w:val="Cambria"/>
    <w:panose1 w:val="00000000000000000000"/>
    <w:charset w:val="00"/>
    <w:family w:val="roman"/>
    <w:notTrueType/>
    <w:pitch w:val="default"/>
  </w:font>
  <w:font w:name="FreeSans">
    <w:altName w:val="Cambria"/>
    <w:panose1 w:val="00000000000000000000"/>
    <w:charset w:val="00"/>
    <w:family w:val="roman"/>
    <w:notTrueType/>
    <w:pitch w:val="default"/>
  </w:font>
  <w:font w:name="Liberation Sans">
    <w:altName w:val="Arial"/>
    <w:charset w:val="01"/>
    <w:family w:val="swiss"/>
    <w:pitch w:val="variable"/>
  </w:font>
  <w:font w:name="OpenSymbol">
    <w:altName w:val="Segoe UI Symbol"/>
    <w:charset w:val="02"/>
    <w:family w:val="auto"/>
    <w:pitch w:val="default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C1C5C0" w14:textId="77777777" w:rsidR="00B94A5B" w:rsidRDefault="00D022BF">
    <w:pPr>
      <w:pStyle w:val="llb"/>
      <w:jc w:val="center"/>
    </w:pPr>
    <w:r>
      <w:fldChar w:fldCharType="begin"/>
    </w:r>
    <w:r>
      <w:instrText>PAGE</w:instrText>
    </w:r>
    <w:r>
      <w:fldChar w:fldCharType="separate"/>
    </w:r>
    <w:r>
      <w:t>8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8AECE0" w14:textId="77777777" w:rsidR="00B94A5B" w:rsidRDefault="00D022BF">
    <w:pPr>
      <w:pStyle w:val="llb"/>
      <w:jc w:val="center"/>
    </w:pPr>
    <w:r>
      <w:fldChar w:fldCharType="begin"/>
    </w:r>
    <w:r>
      <w:instrText>PAGE</w:instrText>
    </w:r>
    <w:r>
      <w:fldChar w:fldCharType="separate"/>
    </w:r>
    <w:r>
      <w:t>8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0900E67" w14:textId="77777777" w:rsidR="00060BCA" w:rsidRDefault="00060BCA">
      <w:r>
        <w:separator/>
      </w:r>
    </w:p>
  </w:footnote>
  <w:footnote w:type="continuationSeparator" w:id="0">
    <w:p w14:paraId="5EFB79D4" w14:textId="77777777" w:rsidR="00060BCA" w:rsidRDefault="00060BC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5C47E2D"/>
    <w:multiLevelType w:val="hybridMultilevel"/>
    <w:tmpl w:val="601C9D1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6CD3029"/>
    <w:multiLevelType w:val="multilevel"/>
    <w:tmpl w:val="81200F5C"/>
    <w:lvl w:ilvl="0">
      <w:start w:val="1"/>
      <w:numFmt w:val="none"/>
      <w:pStyle w:val="Cmsor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Cmsor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Cmsor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Cmsor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Cmsor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Cmsor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1645432716">
    <w:abstractNumId w:val="1"/>
  </w:num>
  <w:num w:numId="2" w16cid:durableId="146238023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4A5B"/>
    <w:rsid w:val="0000269A"/>
    <w:rsid w:val="00060BCA"/>
    <w:rsid w:val="004167F5"/>
    <w:rsid w:val="004C4D88"/>
    <w:rsid w:val="00503071"/>
    <w:rsid w:val="005D00FB"/>
    <w:rsid w:val="006E1A40"/>
    <w:rsid w:val="008D2B17"/>
    <w:rsid w:val="00A30E0D"/>
    <w:rsid w:val="00B94A5B"/>
    <w:rsid w:val="00D022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C1034A"/>
  <w15:docId w15:val="{123B83EF-56C3-4D50-907D-2C915B066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Liberation Serif" w:eastAsia="Noto Sans CJK SC Regular" w:hAnsi="Liberation Serif" w:cs="FreeSans"/>
        <w:kern w:val="2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Pr>
      <w:rFonts w:ascii="Times New Roman" w:hAnsi="Times New Roman"/>
      <w:lang w:val="hu-HU"/>
    </w:rPr>
  </w:style>
  <w:style w:type="paragraph" w:styleId="Cmsor1">
    <w:name w:val="heading 1"/>
    <w:basedOn w:val="Heading"/>
    <w:next w:val="Szvegtrzs"/>
    <w:uiPriority w:val="9"/>
    <w:qFormat/>
    <w:pPr>
      <w:numPr>
        <w:numId w:val="1"/>
      </w:numPr>
      <w:outlineLvl w:val="0"/>
    </w:pPr>
    <w:rPr>
      <w:b/>
      <w:bCs/>
      <w:sz w:val="36"/>
      <w:szCs w:val="36"/>
    </w:rPr>
  </w:style>
  <w:style w:type="paragraph" w:styleId="Cmsor2">
    <w:name w:val="heading 2"/>
    <w:basedOn w:val="Heading"/>
    <w:next w:val="Szvegtrzs"/>
    <w:uiPriority w:val="9"/>
    <w:semiHidden/>
    <w:unhideWhenUsed/>
    <w:qFormat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styleId="Cmsor3">
    <w:name w:val="heading 3"/>
    <w:basedOn w:val="Heading"/>
    <w:next w:val="Szvegtrzs"/>
    <w:uiPriority w:val="9"/>
    <w:semiHidden/>
    <w:unhideWhenUsed/>
    <w:qFormat/>
    <w:pPr>
      <w:numPr>
        <w:ilvl w:val="2"/>
        <w:numId w:val="1"/>
      </w:numPr>
      <w:spacing w:before="140"/>
      <w:outlineLvl w:val="2"/>
    </w:pPr>
    <w:rPr>
      <w:b/>
      <w:bCs/>
    </w:rPr>
  </w:style>
  <w:style w:type="paragraph" w:styleId="Cmsor4">
    <w:name w:val="heading 4"/>
    <w:basedOn w:val="Heading"/>
    <w:next w:val="Szvegtrzs"/>
    <w:uiPriority w:val="9"/>
    <w:semiHidden/>
    <w:unhideWhenUsed/>
    <w:qFormat/>
    <w:pPr>
      <w:numPr>
        <w:ilvl w:val="3"/>
        <w:numId w:val="1"/>
      </w:numPr>
      <w:spacing w:before="120"/>
      <w:outlineLvl w:val="3"/>
    </w:pPr>
    <w:rPr>
      <w:b/>
      <w:bCs/>
      <w:i/>
      <w:iCs/>
      <w:sz w:val="27"/>
      <w:szCs w:val="27"/>
    </w:rPr>
  </w:style>
  <w:style w:type="paragraph" w:styleId="Cmsor5">
    <w:name w:val="heading 5"/>
    <w:basedOn w:val="Heading"/>
    <w:next w:val="Szvegtrzs"/>
    <w:uiPriority w:val="9"/>
    <w:semiHidden/>
    <w:unhideWhenUsed/>
    <w:qFormat/>
    <w:pPr>
      <w:numPr>
        <w:ilvl w:val="4"/>
        <w:numId w:val="1"/>
      </w:numPr>
      <w:spacing w:before="120" w:after="60"/>
      <w:outlineLvl w:val="4"/>
    </w:pPr>
    <w:rPr>
      <w:b/>
      <w:bCs/>
      <w:sz w:val="24"/>
      <w:szCs w:val="24"/>
    </w:rPr>
  </w:style>
  <w:style w:type="paragraph" w:styleId="Cmsor6">
    <w:name w:val="heading 6"/>
    <w:basedOn w:val="Heading"/>
    <w:next w:val="Szvegtrzs"/>
    <w:uiPriority w:val="9"/>
    <w:semiHidden/>
    <w:unhideWhenUsed/>
    <w:qFormat/>
    <w:pPr>
      <w:numPr>
        <w:ilvl w:val="5"/>
        <w:numId w:val="1"/>
      </w:numPr>
      <w:spacing w:before="60" w:after="60"/>
      <w:outlineLvl w:val="5"/>
    </w:pPr>
    <w:rPr>
      <w:b/>
      <w:bCs/>
      <w:i/>
      <w:iCs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rPr>
      <w:color w:val="000080"/>
      <w:u w:val="single"/>
    </w:rPr>
  </w:style>
  <w:style w:type="character" w:styleId="Mrltotthiperhivatkozs">
    <w:name w:val="FollowedHyperlink"/>
    <w:rPr>
      <w:color w:val="800000"/>
      <w:u w:val="single"/>
    </w:rPr>
  </w:style>
  <w:style w:type="character" w:customStyle="1" w:styleId="NumberingSymbols">
    <w:name w:val="Numbering Symbols"/>
    <w:qFormat/>
  </w:style>
  <w:style w:type="character" w:customStyle="1" w:styleId="Bullets">
    <w:name w:val="Bullets"/>
    <w:qFormat/>
    <w:rPr>
      <w:rFonts w:ascii="OpenSymbol" w:eastAsia="OpenSymbol" w:hAnsi="OpenSymbol" w:cs="OpenSymbol"/>
    </w:rPr>
  </w:style>
  <w:style w:type="paragraph" w:customStyle="1" w:styleId="Heading">
    <w:name w:val="Heading"/>
    <w:basedOn w:val="Norml"/>
    <w:next w:val="Szvegtrzs"/>
    <w:qFormat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Szvegtrzs">
    <w:name w:val="Body Text"/>
    <w:basedOn w:val="Norml"/>
    <w:link w:val="SzvegtrzsChar"/>
    <w:pPr>
      <w:spacing w:after="140" w:line="288" w:lineRule="auto"/>
    </w:pPr>
  </w:style>
  <w:style w:type="paragraph" w:styleId="Lista">
    <w:name w:val="List"/>
    <w:basedOn w:val="Szvegtrzs"/>
  </w:style>
  <w:style w:type="paragraph" w:styleId="Kpalrs">
    <w:name w:val="caption"/>
    <w:basedOn w:val="Norml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l"/>
    <w:qFormat/>
    <w:pPr>
      <w:suppressLineNumbers/>
    </w:pPr>
  </w:style>
  <w:style w:type="paragraph" w:customStyle="1" w:styleId="HeaderandFooter">
    <w:name w:val="Header and Footer"/>
    <w:basedOn w:val="Norml"/>
    <w:qFormat/>
    <w:pPr>
      <w:suppressLineNumbers/>
      <w:tabs>
        <w:tab w:val="center" w:pos="4986"/>
        <w:tab w:val="right" w:pos="9972"/>
      </w:tabs>
    </w:pPr>
  </w:style>
  <w:style w:type="paragraph" w:styleId="llb">
    <w:name w:val="footer"/>
    <w:basedOn w:val="Norml"/>
    <w:pPr>
      <w:suppressLineNumbers/>
      <w:tabs>
        <w:tab w:val="center" w:pos="4819"/>
        <w:tab w:val="right" w:pos="9638"/>
      </w:tabs>
    </w:pPr>
  </w:style>
  <w:style w:type="paragraph" w:customStyle="1" w:styleId="TableContents">
    <w:name w:val="Table Contents"/>
    <w:basedOn w:val="Norml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paragraph" w:customStyle="1" w:styleId="HorizontalLine">
    <w:name w:val="Horizontal Line"/>
    <w:basedOn w:val="Norml"/>
    <w:next w:val="Szvegtrzs"/>
    <w:qFormat/>
    <w:pPr>
      <w:suppressLineNumbers/>
      <w:pBdr>
        <w:bottom w:val="double" w:sz="2" w:space="0" w:color="808080"/>
      </w:pBdr>
      <w:spacing w:after="283"/>
    </w:pPr>
    <w:rPr>
      <w:sz w:val="12"/>
      <w:szCs w:val="12"/>
    </w:rPr>
  </w:style>
  <w:style w:type="character" w:customStyle="1" w:styleId="SzvegtrzsChar">
    <w:name w:val="Szövegtörzs Char"/>
    <w:basedOn w:val="Bekezdsalapbettpusa"/>
    <w:link w:val="Szvegtrzs"/>
    <w:rsid w:val="00D022BF"/>
    <w:rPr>
      <w:rFonts w:ascii="Times New Roman" w:hAnsi="Times New Roman"/>
      <w:lang w:val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7</Pages>
  <Words>1816</Words>
  <Characters>12535</Characters>
  <Application>Microsoft Office Word</Application>
  <DocSecurity>0</DocSecurity>
  <Lines>104</Lines>
  <Paragraphs>28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Pekár Krisztina</cp:lastModifiedBy>
  <cp:revision>7</cp:revision>
  <cp:lastPrinted>2025-06-23T11:47:00Z</cp:lastPrinted>
  <dcterms:created xsi:type="dcterms:W3CDTF">2017-08-15T13:24:00Z</dcterms:created>
  <dcterms:modified xsi:type="dcterms:W3CDTF">2025-06-23T11:56:00Z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ingleXMLDocument_count">
    <vt:r8>1</vt:r8>
  </property>
</Properties>
</file>