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366D5" w14:textId="77777777" w:rsidR="00C64B05" w:rsidRPr="00482396" w:rsidRDefault="00C64B05" w:rsidP="00C5426B">
      <w:pPr>
        <w:rPr>
          <w:b/>
          <w:sz w:val="24"/>
          <w:szCs w:val="24"/>
        </w:rPr>
      </w:pPr>
    </w:p>
    <w:p w14:paraId="046CDC70" w14:textId="77777777" w:rsidR="00C64B05" w:rsidRPr="00482396" w:rsidRDefault="00C64B05" w:rsidP="00C64B05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/>
          <w:bCs/>
          <w:sz w:val="24"/>
          <w:szCs w:val="24"/>
          <w:lang w:eastAsia="zh-CN"/>
        </w:rPr>
        <w:t>ELŐZETES HATÁSVIZSGÁLATI LAP</w:t>
      </w:r>
    </w:p>
    <w:p w14:paraId="5F516D1B" w14:textId="77777777" w:rsidR="00C64B05" w:rsidRPr="003A67DF" w:rsidRDefault="00C64B05" w:rsidP="00C64B05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5D3BAD4A" w14:textId="770E9AAC" w:rsidR="004C6163" w:rsidRPr="003D4BC2" w:rsidRDefault="003A67DF" w:rsidP="004C6163">
      <w:pPr>
        <w:jc w:val="center"/>
        <w:rPr>
          <w:sz w:val="24"/>
          <w:szCs w:val="24"/>
        </w:rPr>
      </w:pPr>
      <w:r w:rsidRPr="003A67DF">
        <w:rPr>
          <w:sz w:val="24"/>
          <w:szCs w:val="24"/>
        </w:rPr>
        <w:t>a kitüntető címek alapításáról és adományozásáról</w:t>
      </w:r>
      <w:r>
        <w:rPr>
          <w:b/>
          <w:bCs/>
        </w:rPr>
        <w:t xml:space="preserve"> </w:t>
      </w:r>
      <w:r w:rsidR="004C6163" w:rsidRPr="004C6163">
        <w:rPr>
          <w:sz w:val="24"/>
          <w:szCs w:val="24"/>
        </w:rPr>
        <w:t xml:space="preserve">szóló </w:t>
      </w:r>
      <w:r w:rsidR="0035299E">
        <w:rPr>
          <w:sz w:val="24"/>
          <w:szCs w:val="24"/>
        </w:rPr>
        <w:t>19</w:t>
      </w:r>
      <w:r w:rsidR="004C6163" w:rsidRPr="004C6163">
        <w:rPr>
          <w:sz w:val="24"/>
          <w:szCs w:val="24"/>
        </w:rPr>
        <w:t>/202</w:t>
      </w:r>
      <w:r w:rsidR="00CD33E8">
        <w:rPr>
          <w:sz w:val="24"/>
          <w:szCs w:val="24"/>
        </w:rPr>
        <w:t>5</w:t>
      </w:r>
      <w:r w:rsidR="004C6163" w:rsidRPr="004C6163">
        <w:rPr>
          <w:sz w:val="24"/>
          <w:szCs w:val="24"/>
        </w:rPr>
        <w:t xml:space="preserve">. </w:t>
      </w:r>
      <w:r w:rsidR="003F1DC0">
        <w:rPr>
          <w:sz w:val="24"/>
          <w:szCs w:val="24"/>
        </w:rPr>
        <w:t>(IX</w:t>
      </w:r>
      <w:r w:rsidR="004C6163" w:rsidRPr="004C6163">
        <w:rPr>
          <w:sz w:val="24"/>
          <w:szCs w:val="24"/>
        </w:rPr>
        <w:t>.</w:t>
      </w:r>
      <w:r w:rsidR="0035299E">
        <w:rPr>
          <w:sz w:val="24"/>
          <w:szCs w:val="24"/>
        </w:rPr>
        <w:t xml:space="preserve"> </w:t>
      </w:r>
      <w:r w:rsidR="003F1DC0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="004C6163" w:rsidRPr="004C6163">
        <w:rPr>
          <w:sz w:val="24"/>
          <w:szCs w:val="24"/>
        </w:rPr>
        <w:t>.) önkormányzati rendelet módosításáról</w:t>
      </w:r>
      <w:r w:rsidR="004C6163" w:rsidRPr="00D049F1">
        <w:rPr>
          <w:sz w:val="24"/>
          <w:szCs w:val="24"/>
        </w:rPr>
        <w:t xml:space="preserve"> </w:t>
      </w:r>
      <w:r w:rsidR="004C6163">
        <w:rPr>
          <w:sz w:val="24"/>
          <w:szCs w:val="24"/>
        </w:rPr>
        <w:t>szóló</w:t>
      </w:r>
      <w:r w:rsidR="004C6163" w:rsidRPr="003D4BC2">
        <w:rPr>
          <w:sz w:val="24"/>
          <w:szCs w:val="24"/>
        </w:rPr>
        <w:t xml:space="preserve"> rendelet tervezethez</w:t>
      </w:r>
    </w:p>
    <w:p w14:paraId="05217BCB" w14:textId="0255EA8F" w:rsidR="00C64B05" w:rsidRPr="00482396" w:rsidRDefault="00C64B05" w:rsidP="00C64B0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7096BE7C" w14:textId="77777777" w:rsidR="00C64B05" w:rsidRPr="00482396" w:rsidRDefault="00C64B05" w:rsidP="00C64B05">
      <w:pPr>
        <w:suppressAutoHyphens/>
        <w:ind w:right="-1"/>
        <w:jc w:val="center"/>
        <w:rPr>
          <w:b/>
          <w:sz w:val="24"/>
          <w:szCs w:val="24"/>
          <w:lang w:eastAsia="zh-CN"/>
        </w:rPr>
      </w:pPr>
    </w:p>
    <w:p w14:paraId="62168D89" w14:textId="77777777" w:rsidR="00C64B05" w:rsidRPr="00482396" w:rsidRDefault="00C64B05" w:rsidP="00C64B05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(jogalkotásról szóló 2010. évi CXXX. törvény 17.§-a alapján)</w:t>
      </w:r>
    </w:p>
    <w:p w14:paraId="1640AF97" w14:textId="77777777" w:rsidR="00C64B05" w:rsidRPr="00482396" w:rsidRDefault="00C64B05" w:rsidP="00C64B05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</w:p>
    <w:p w14:paraId="0AD878A9" w14:textId="77777777" w:rsidR="00D87ADF" w:rsidRDefault="00D87ADF" w:rsidP="00C64B05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</w:p>
    <w:p w14:paraId="4A9D0022" w14:textId="4FD71F4C" w:rsidR="00C64B05" w:rsidRPr="00482396" w:rsidRDefault="00C64B05" w:rsidP="00C64B05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A tervezett jogszabály várható következményei, különösen:</w:t>
      </w:r>
    </w:p>
    <w:p w14:paraId="54701E30" w14:textId="77777777" w:rsidR="00AC742C" w:rsidRPr="00482396" w:rsidRDefault="00AC742C" w:rsidP="00C64B05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041AEEBF" w14:textId="77777777" w:rsidR="00C64B05" w:rsidRPr="00482396" w:rsidRDefault="00C64B05" w:rsidP="00C64B05">
      <w:pPr>
        <w:numPr>
          <w:ilvl w:val="0"/>
          <w:numId w:val="1"/>
        </w:numPr>
        <w:suppressAutoHyphens/>
        <w:autoSpaceDE w:val="0"/>
        <w:ind w:firstLine="0"/>
        <w:jc w:val="both"/>
        <w:rPr>
          <w:i/>
          <w:iCs/>
          <w:sz w:val="24"/>
          <w:szCs w:val="24"/>
          <w:lang w:eastAsia="zh-CN"/>
        </w:rPr>
      </w:pPr>
      <w:r w:rsidRPr="00482396">
        <w:rPr>
          <w:bCs/>
          <w:i/>
          <w:iCs/>
          <w:sz w:val="24"/>
          <w:szCs w:val="24"/>
          <w:lang w:eastAsia="zh-CN"/>
        </w:rPr>
        <w:t>Társadalmi, gazdasági, költségvetési hatások</w:t>
      </w:r>
    </w:p>
    <w:p w14:paraId="78005176" w14:textId="57C3E925" w:rsidR="00AC742C" w:rsidRPr="00482396" w:rsidRDefault="003F1DC0" w:rsidP="00AC742C">
      <w:pPr>
        <w:suppressAutoHyphens/>
        <w:autoSpaceDE w:val="0"/>
        <w:ind w:left="708"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 xml:space="preserve">A városért tenni akaró, dolgozó emberek munkájuk érdemeként több elismerésben részesülhetnek </w:t>
      </w:r>
      <w:r w:rsidR="0051622D" w:rsidRPr="00482396">
        <w:rPr>
          <w:bCs/>
          <w:sz w:val="24"/>
          <w:szCs w:val="24"/>
          <w:lang w:eastAsia="zh-CN"/>
        </w:rPr>
        <w:t>A</w:t>
      </w:r>
      <w:r>
        <w:rPr>
          <w:bCs/>
          <w:sz w:val="24"/>
          <w:szCs w:val="24"/>
          <w:lang w:eastAsia="zh-CN"/>
        </w:rPr>
        <w:t xml:space="preserve"> kitüntetések számának emelkedése </w:t>
      </w:r>
      <w:r w:rsidR="00666D80">
        <w:rPr>
          <w:bCs/>
          <w:sz w:val="24"/>
          <w:szCs w:val="24"/>
          <w:lang w:eastAsia="zh-CN"/>
        </w:rPr>
        <w:t>többletköltséget</w:t>
      </w:r>
      <w:r w:rsidR="0051622D" w:rsidRPr="00482396">
        <w:rPr>
          <w:bCs/>
          <w:sz w:val="24"/>
          <w:szCs w:val="24"/>
          <w:lang w:eastAsia="zh-CN"/>
        </w:rPr>
        <w:t xml:space="preserve"> ró </w:t>
      </w:r>
      <w:r w:rsidR="0082166A">
        <w:rPr>
          <w:bCs/>
          <w:sz w:val="24"/>
          <w:szCs w:val="24"/>
          <w:lang w:eastAsia="zh-CN"/>
        </w:rPr>
        <w:t>a</w:t>
      </w:r>
      <w:r>
        <w:rPr>
          <w:bCs/>
          <w:sz w:val="24"/>
          <w:szCs w:val="24"/>
          <w:lang w:eastAsia="zh-CN"/>
        </w:rPr>
        <w:t>z Önkormányzatra</w:t>
      </w:r>
      <w:r w:rsidR="0082166A">
        <w:rPr>
          <w:bCs/>
          <w:sz w:val="24"/>
          <w:szCs w:val="24"/>
          <w:lang w:eastAsia="zh-CN"/>
        </w:rPr>
        <w:t>.</w:t>
      </w:r>
    </w:p>
    <w:p w14:paraId="79723452" w14:textId="77777777" w:rsidR="00AC742C" w:rsidRPr="00482396" w:rsidRDefault="00AC742C" w:rsidP="00C64B05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4AB2DB60" w14:textId="77777777" w:rsidR="00C64B05" w:rsidRPr="00482396" w:rsidRDefault="00C64B05" w:rsidP="00C64B05">
      <w:pPr>
        <w:numPr>
          <w:ilvl w:val="0"/>
          <w:numId w:val="1"/>
        </w:numPr>
        <w:suppressAutoHyphens/>
        <w:autoSpaceDE w:val="0"/>
        <w:ind w:firstLine="0"/>
        <w:jc w:val="both"/>
        <w:rPr>
          <w:i/>
          <w:iCs/>
          <w:sz w:val="24"/>
          <w:szCs w:val="24"/>
          <w:lang w:eastAsia="zh-CN"/>
        </w:rPr>
      </w:pPr>
      <w:r w:rsidRPr="00482396">
        <w:rPr>
          <w:bCs/>
          <w:i/>
          <w:iCs/>
          <w:sz w:val="24"/>
          <w:szCs w:val="24"/>
          <w:lang w:eastAsia="zh-CN"/>
        </w:rPr>
        <w:t>Környezeti és egészségi hatások</w:t>
      </w:r>
    </w:p>
    <w:p w14:paraId="2CA1297D" w14:textId="77777777" w:rsidR="00D87ADF" w:rsidRPr="00D01D3B" w:rsidRDefault="00D87ADF" w:rsidP="00D87ADF">
      <w:pPr>
        <w:pStyle w:val="Listaszerbekezds"/>
        <w:ind w:left="0" w:firstLine="708"/>
        <w:jc w:val="both"/>
        <w:rPr>
          <w:sz w:val="24"/>
          <w:szCs w:val="24"/>
        </w:rPr>
      </w:pPr>
      <w:r w:rsidRPr="00D01D3B">
        <w:rPr>
          <w:sz w:val="24"/>
          <w:szCs w:val="24"/>
        </w:rPr>
        <w:t>A rendeletben foglaltak végrehajtásának környezetre gyakorolt hatása nincs.</w:t>
      </w:r>
    </w:p>
    <w:p w14:paraId="27986571" w14:textId="77777777" w:rsidR="00AC742C" w:rsidRPr="00482396" w:rsidRDefault="00AC742C" w:rsidP="00C64B05">
      <w:pPr>
        <w:pStyle w:val="Szvegtrzs21"/>
        <w:ind w:left="708"/>
        <w:rPr>
          <w:rFonts w:ascii="Times New Roman" w:hAnsi="Times New Roman"/>
          <w:color w:val="auto"/>
          <w:szCs w:val="24"/>
        </w:rPr>
      </w:pPr>
    </w:p>
    <w:p w14:paraId="177F0CBB" w14:textId="77777777" w:rsidR="00C64B05" w:rsidRPr="00482396" w:rsidRDefault="00C64B05" w:rsidP="00C64B05">
      <w:pPr>
        <w:numPr>
          <w:ilvl w:val="0"/>
          <w:numId w:val="1"/>
        </w:numPr>
        <w:suppressAutoHyphens/>
        <w:autoSpaceDE w:val="0"/>
        <w:ind w:firstLine="0"/>
        <w:jc w:val="both"/>
        <w:rPr>
          <w:i/>
          <w:iCs/>
          <w:sz w:val="24"/>
          <w:szCs w:val="24"/>
          <w:lang w:eastAsia="zh-CN"/>
        </w:rPr>
      </w:pPr>
      <w:r w:rsidRPr="00482396">
        <w:rPr>
          <w:bCs/>
          <w:i/>
          <w:iCs/>
          <w:sz w:val="24"/>
          <w:szCs w:val="24"/>
          <w:lang w:eastAsia="zh-CN"/>
        </w:rPr>
        <w:t xml:space="preserve">Adminisztratív </w:t>
      </w:r>
      <w:proofErr w:type="spellStart"/>
      <w:r w:rsidRPr="00482396">
        <w:rPr>
          <w:bCs/>
          <w:i/>
          <w:iCs/>
          <w:sz w:val="24"/>
          <w:szCs w:val="24"/>
          <w:lang w:eastAsia="zh-CN"/>
        </w:rPr>
        <w:t>terheket</w:t>
      </w:r>
      <w:proofErr w:type="spellEnd"/>
      <w:r w:rsidRPr="00482396">
        <w:rPr>
          <w:bCs/>
          <w:i/>
          <w:iCs/>
          <w:sz w:val="24"/>
          <w:szCs w:val="24"/>
          <w:lang w:eastAsia="zh-CN"/>
        </w:rPr>
        <w:t xml:space="preserve"> befolyásoló hatások</w:t>
      </w:r>
    </w:p>
    <w:p w14:paraId="517C38F2" w14:textId="0F72D422" w:rsidR="00AC742C" w:rsidRDefault="00D87ADF" w:rsidP="003F1DC0">
      <w:pPr>
        <w:pStyle w:val="Listaszerbekezds"/>
        <w:jc w:val="both"/>
        <w:rPr>
          <w:sz w:val="24"/>
          <w:szCs w:val="24"/>
        </w:rPr>
      </w:pPr>
      <w:r w:rsidRPr="00D01D3B">
        <w:rPr>
          <w:sz w:val="24"/>
          <w:szCs w:val="24"/>
        </w:rPr>
        <w:t>A rendeletben foglaltak végrehajtás</w:t>
      </w:r>
      <w:r>
        <w:rPr>
          <w:sz w:val="24"/>
          <w:szCs w:val="24"/>
        </w:rPr>
        <w:t>a</w:t>
      </w:r>
      <w:r w:rsidRPr="00D01D3B">
        <w:rPr>
          <w:sz w:val="24"/>
          <w:szCs w:val="24"/>
        </w:rPr>
        <w:t xml:space="preserve"> </w:t>
      </w:r>
      <w:r w:rsidR="00036967">
        <w:rPr>
          <w:sz w:val="24"/>
          <w:szCs w:val="24"/>
        </w:rPr>
        <w:t>során a</w:t>
      </w:r>
      <w:r w:rsidR="003F1DC0">
        <w:rPr>
          <w:sz w:val="24"/>
          <w:szCs w:val="24"/>
        </w:rPr>
        <w:t xml:space="preserve">z </w:t>
      </w:r>
      <w:r w:rsidR="00036967">
        <w:rPr>
          <w:sz w:val="24"/>
          <w:szCs w:val="24"/>
        </w:rPr>
        <w:t xml:space="preserve">adminisztratív </w:t>
      </w:r>
      <w:proofErr w:type="spellStart"/>
      <w:r w:rsidR="00036967">
        <w:rPr>
          <w:sz w:val="24"/>
          <w:szCs w:val="24"/>
        </w:rPr>
        <w:t>terhe</w:t>
      </w:r>
      <w:r w:rsidR="003A67DF">
        <w:rPr>
          <w:sz w:val="24"/>
          <w:szCs w:val="24"/>
        </w:rPr>
        <w:t>k</w:t>
      </w:r>
      <w:proofErr w:type="spellEnd"/>
      <w:r w:rsidR="003F1DC0">
        <w:rPr>
          <w:sz w:val="24"/>
          <w:szCs w:val="24"/>
        </w:rPr>
        <w:t xml:space="preserve"> csekély mértékben</w:t>
      </w:r>
      <w:r w:rsidR="00036967">
        <w:rPr>
          <w:sz w:val="24"/>
          <w:szCs w:val="24"/>
        </w:rPr>
        <w:t xml:space="preserve"> növe</w:t>
      </w:r>
      <w:r w:rsidR="003F1DC0">
        <w:rPr>
          <w:sz w:val="24"/>
          <w:szCs w:val="24"/>
        </w:rPr>
        <w:t>kednek</w:t>
      </w:r>
      <w:r>
        <w:rPr>
          <w:sz w:val="24"/>
          <w:szCs w:val="24"/>
        </w:rPr>
        <w:t>.</w:t>
      </w:r>
      <w:r w:rsidR="00036967">
        <w:rPr>
          <w:sz w:val="24"/>
          <w:szCs w:val="24"/>
        </w:rPr>
        <w:t xml:space="preserve"> </w:t>
      </w:r>
    </w:p>
    <w:p w14:paraId="55DECBCB" w14:textId="77777777" w:rsidR="003F1DC0" w:rsidRPr="00482396" w:rsidRDefault="003F1DC0" w:rsidP="003F1DC0">
      <w:pPr>
        <w:pStyle w:val="Listaszerbekezds"/>
        <w:jc w:val="both"/>
        <w:rPr>
          <w:sz w:val="24"/>
          <w:szCs w:val="24"/>
          <w:lang w:eastAsia="zh-CN"/>
        </w:rPr>
      </w:pPr>
    </w:p>
    <w:p w14:paraId="38F6F7ED" w14:textId="77777777" w:rsidR="00C64B05" w:rsidRPr="00482396" w:rsidRDefault="00C64B05" w:rsidP="00C64B05">
      <w:pPr>
        <w:numPr>
          <w:ilvl w:val="0"/>
          <w:numId w:val="1"/>
        </w:numPr>
        <w:tabs>
          <w:tab w:val="clear" w:pos="0"/>
        </w:tabs>
        <w:suppressAutoHyphens/>
        <w:autoSpaceDE w:val="0"/>
        <w:ind w:left="709" w:hanging="709"/>
        <w:jc w:val="both"/>
        <w:rPr>
          <w:i/>
          <w:iCs/>
          <w:sz w:val="24"/>
          <w:szCs w:val="24"/>
          <w:lang w:eastAsia="zh-CN"/>
        </w:rPr>
      </w:pPr>
      <w:r w:rsidRPr="00482396">
        <w:rPr>
          <w:bCs/>
          <w:i/>
          <w:iCs/>
          <w:sz w:val="24"/>
          <w:szCs w:val="24"/>
          <w:lang w:eastAsia="zh-CN"/>
        </w:rPr>
        <w:t xml:space="preserve">A jogszabály megalkotásának szükségessége, a jogalkotás elmaradásának várható következményei </w:t>
      </w:r>
    </w:p>
    <w:p w14:paraId="7A4DA6CC" w14:textId="49F499EB" w:rsidR="00482396" w:rsidRDefault="003F1DC0" w:rsidP="00C64B05">
      <w:pPr>
        <w:pStyle w:val="Listaszerbekezds"/>
        <w:ind w:right="-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kitüntetések kiadását, annak szabályait rendeletbe szükséges foglalni.</w:t>
      </w:r>
    </w:p>
    <w:p w14:paraId="3CC22F36" w14:textId="77777777" w:rsidR="00AC742C" w:rsidRPr="00482396" w:rsidRDefault="00AC742C" w:rsidP="00C64B05">
      <w:pPr>
        <w:pStyle w:val="Listaszerbekezds"/>
        <w:ind w:right="-1"/>
        <w:jc w:val="both"/>
        <w:rPr>
          <w:bCs/>
          <w:sz w:val="24"/>
          <w:szCs w:val="24"/>
        </w:rPr>
      </w:pPr>
    </w:p>
    <w:p w14:paraId="00AE302F" w14:textId="77777777" w:rsidR="00C64B05" w:rsidRPr="00482396" w:rsidRDefault="00C64B05" w:rsidP="00C64B05">
      <w:pPr>
        <w:numPr>
          <w:ilvl w:val="0"/>
          <w:numId w:val="1"/>
        </w:numPr>
        <w:suppressAutoHyphens/>
        <w:autoSpaceDE w:val="0"/>
        <w:ind w:firstLine="0"/>
        <w:jc w:val="both"/>
        <w:rPr>
          <w:i/>
          <w:iCs/>
          <w:sz w:val="24"/>
          <w:szCs w:val="24"/>
          <w:lang w:eastAsia="zh-CN"/>
        </w:rPr>
      </w:pPr>
      <w:r w:rsidRPr="00482396">
        <w:rPr>
          <w:bCs/>
          <w:i/>
          <w:iCs/>
          <w:sz w:val="24"/>
          <w:szCs w:val="24"/>
          <w:lang w:eastAsia="zh-CN"/>
        </w:rPr>
        <w:t>A jogszabály alkalmazásához szükséges személyi, szervezeti és pénzügyi feltételek</w:t>
      </w:r>
    </w:p>
    <w:p w14:paraId="4E854DA0" w14:textId="029F983D" w:rsidR="00C64B05" w:rsidRPr="00482396" w:rsidRDefault="000529A9" w:rsidP="00005444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Rendelkezésre állnak.</w:t>
      </w:r>
    </w:p>
    <w:p w14:paraId="6E982F14" w14:textId="77777777" w:rsidR="00C64B05" w:rsidRPr="00482396" w:rsidRDefault="00C64B05" w:rsidP="00C64B05">
      <w:pPr>
        <w:suppressAutoHyphens/>
        <w:autoSpaceDE w:val="0"/>
        <w:jc w:val="center"/>
        <w:rPr>
          <w:rFonts w:eastAsia="Noto Sans CJK SC Regular"/>
          <w:b/>
          <w:bCs/>
          <w:kern w:val="2"/>
          <w:sz w:val="24"/>
          <w:szCs w:val="24"/>
          <w:lang w:eastAsia="zh-CN" w:bidi="hi-IN"/>
        </w:rPr>
      </w:pPr>
    </w:p>
    <w:p w14:paraId="5E6F2A83" w14:textId="3796F22D" w:rsidR="00CC7505" w:rsidRPr="00940BDD" w:rsidRDefault="00CC7505" w:rsidP="00940BDD">
      <w:pPr>
        <w:spacing w:after="160" w:line="259" w:lineRule="auto"/>
        <w:rPr>
          <w:rFonts w:eastAsia="Noto Sans CJK SC Regular"/>
          <w:b/>
          <w:bCs/>
          <w:kern w:val="2"/>
          <w:sz w:val="24"/>
          <w:szCs w:val="24"/>
          <w:lang w:eastAsia="zh-CN" w:bidi="hi-IN"/>
        </w:rPr>
      </w:pPr>
    </w:p>
    <w:p w14:paraId="68C867B0" w14:textId="77777777" w:rsidR="00CC7505" w:rsidRPr="00482396" w:rsidRDefault="00CC7505" w:rsidP="001F6355">
      <w:pPr>
        <w:spacing w:line="360" w:lineRule="auto"/>
        <w:jc w:val="both"/>
        <w:rPr>
          <w:sz w:val="24"/>
          <w:szCs w:val="24"/>
        </w:rPr>
      </w:pPr>
    </w:p>
    <w:sectPr w:rsidR="00CC7505" w:rsidRPr="00482396" w:rsidSect="002652A2">
      <w:pgSz w:w="11906" w:h="16838"/>
      <w:pgMar w:top="89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Calibri" w:hint="default"/>
        <w:bCs/>
      </w:rPr>
    </w:lvl>
  </w:abstractNum>
  <w:abstractNum w:abstractNumId="1" w15:restartNumberingAfterBreak="0">
    <w:nsid w:val="62C57750"/>
    <w:multiLevelType w:val="multilevel"/>
    <w:tmpl w:val="38163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BD5A1B"/>
    <w:multiLevelType w:val="multilevel"/>
    <w:tmpl w:val="1972B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9566519">
    <w:abstractNumId w:val="0"/>
  </w:num>
  <w:num w:numId="2" w16cid:durableId="1408765358">
    <w:abstractNumId w:val="1"/>
  </w:num>
  <w:num w:numId="3" w16cid:durableId="1988044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05"/>
    <w:rsid w:val="00005444"/>
    <w:rsid w:val="00036967"/>
    <w:rsid w:val="000529A9"/>
    <w:rsid w:val="0008406A"/>
    <w:rsid w:val="00093954"/>
    <w:rsid w:val="0015417E"/>
    <w:rsid w:val="00190491"/>
    <w:rsid w:val="001D5D8E"/>
    <w:rsid w:val="001F6355"/>
    <w:rsid w:val="00230DC2"/>
    <w:rsid w:val="002403DF"/>
    <w:rsid w:val="00254991"/>
    <w:rsid w:val="0035299E"/>
    <w:rsid w:val="00392CC8"/>
    <w:rsid w:val="003A10F9"/>
    <w:rsid w:val="003A67DF"/>
    <w:rsid w:val="003C27BC"/>
    <w:rsid w:val="003F1DC0"/>
    <w:rsid w:val="003F678C"/>
    <w:rsid w:val="00400564"/>
    <w:rsid w:val="00482396"/>
    <w:rsid w:val="004C6163"/>
    <w:rsid w:val="0051622D"/>
    <w:rsid w:val="00540422"/>
    <w:rsid w:val="00573EE6"/>
    <w:rsid w:val="005E7FF0"/>
    <w:rsid w:val="0064026D"/>
    <w:rsid w:val="00645DAC"/>
    <w:rsid w:val="00666D80"/>
    <w:rsid w:val="006774D9"/>
    <w:rsid w:val="00684407"/>
    <w:rsid w:val="006A60AE"/>
    <w:rsid w:val="007876AC"/>
    <w:rsid w:val="007A6892"/>
    <w:rsid w:val="007F1B1A"/>
    <w:rsid w:val="0082166A"/>
    <w:rsid w:val="00834A74"/>
    <w:rsid w:val="008F450E"/>
    <w:rsid w:val="00940BDD"/>
    <w:rsid w:val="00947105"/>
    <w:rsid w:val="00A262A3"/>
    <w:rsid w:val="00A468FC"/>
    <w:rsid w:val="00A97042"/>
    <w:rsid w:val="00AC742C"/>
    <w:rsid w:val="00AE1C87"/>
    <w:rsid w:val="00B330E7"/>
    <w:rsid w:val="00B41714"/>
    <w:rsid w:val="00B77EE2"/>
    <w:rsid w:val="00B878D1"/>
    <w:rsid w:val="00BB19E4"/>
    <w:rsid w:val="00BE3568"/>
    <w:rsid w:val="00BE787C"/>
    <w:rsid w:val="00C5426B"/>
    <w:rsid w:val="00C64B05"/>
    <w:rsid w:val="00CC7505"/>
    <w:rsid w:val="00CD33E8"/>
    <w:rsid w:val="00D2403A"/>
    <w:rsid w:val="00D33F20"/>
    <w:rsid w:val="00D87ADF"/>
    <w:rsid w:val="00DD71C8"/>
    <w:rsid w:val="00DE29B9"/>
    <w:rsid w:val="00DE6382"/>
    <w:rsid w:val="00DE738A"/>
    <w:rsid w:val="00EB1EF0"/>
    <w:rsid w:val="00EF5AC6"/>
    <w:rsid w:val="00FB3AED"/>
    <w:rsid w:val="00FC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832BA"/>
  <w15:chartTrackingRefBased/>
  <w15:docId w15:val="{8A93CF9E-6DF5-41BF-BBF4-8E8ACA73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64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C64B05"/>
    <w:pPr>
      <w:ind w:left="708"/>
    </w:pPr>
  </w:style>
  <w:style w:type="paragraph" w:styleId="Nincstrkz">
    <w:name w:val="No Spacing"/>
    <w:link w:val="NincstrkzChar"/>
    <w:uiPriority w:val="1"/>
    <w:qFormat/>
    <w:rsid w:val="00C64B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rsid w:val="00C64B05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C64B05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customStyle="1" w:styleId="Szvegtrzs21">
    <w:name w:val="Szövegtörzs 21"/>
    <w:basedOn w:val="Norml"/>
    <w:rsid w:val="00C64B05"/>
    <w:pPr>
      <w:overflowPunct w:val="0"/>
      <w:autoSpaceDE w:val="0"/>
      <w:autoSpaceDN w:val="0"/>
      <w:adjustRightInd w:val="0"/>
      <w:jc w:val="both"/>
    </w:pPr>
    <w:rPr>
      <w:rFonts w:ascii="Arial" w:hAnsi="Arial"/>
      <w:color w:val="000000"/>
      <w:sz w:val="24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C64B0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x2h-tartalom">
    <w:name w:val="x2h-tartalom"/>
    <w:basedOn w:val="Norml"/>
    <w:rsid w:val="005E7FF0"/>
    <w:pPr>
      <w:spacing w:before="100" w:beforeAutospacing="1" w:after="100" w:afterAutospacing="1"/>
    </w:pPr>
    <w:rPr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5E7FF0"/>
    <w:rPr>
      <w:color w:val="0000FF"/>
      <w:u w:val="single"/>
    </w:rPr>
  </w:style>
  <w:style w:type="paragraph" w:customStyle="1" w:styleId="pager">
    <w:name w:val="pager"/>
    <w:basedOn w:val="Norml"/>
    <w:rsid w:val="005E7FF0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rsid w:val="007F1B1A"/>
    <w:pPr>
      <w:suppressAutoHyphens/>
      <w:spacing w:after="140" w:line="288" w:lineRule="auto"/>
    </w:pPr>
    <w:rPr>
      <w:rFonts w:eastAsia="Noto Sans CJK SC Regular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7F1B1A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558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0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1211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4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63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9646170">
              <w:marLeft w:val="0"/>
              <w:marRight w:val="0"/>
              <w:marTop w:val="0"/>
              <w:marBottom w:val="0"/>
              <w:divBdr>
                <w:top w:val="single" w:sz="6" w:space="7" w:color="FFEEBA"/>
                <w:left w:val="single" w:sz="6" w:space="7" w:color="FFEEBA"/>
                <w:bottom w:val="single" w:sz="6" w:space="7" w:color="FFEEBA"/>
                <w:right w:val="single" w:sz="6" w:space="7" w:color="FFEEBA"/>
              </w:divBdr>
            </w:div>
          </w:divsChild>
        </w:div>
        <w:div w:id="669135131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Dr Rennerné Anikó</cp:lastModifiedBy>
  <cp:revision>8</cp:revision>
  <cp:lastPrinted>2021-06-21T11:43:00Z</cp:lastPrinted>
  <dcterms:created xsi:type="dcterms:W3CDTF">2023-02-08T07:56:00Z</dcterms:created>
  <dcterms:modified xsi:type="dcterms:W3CDTF">2025-09-11T07:07:00Z</dcterms:modified>
</cp:coreProperties>
</file>